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5FC0" w:rsidR="001C12D8" w:rsidP="001C12D8" w:rsidRDefault="001C12D8" w14:paraId="75437108" w14:textId="77777777">
      <w:pPr>
        <w:rPr>
          <w:rFonts w:asciiTheme="majorHAnsi" w:hAnsiTheme="majorHAnsi" w:cstheme="majorBidi"/>
          <w:sz w:val="20"/>
          <w:szCs w:val="20"/>
          <w:lang w:val="es-ES"/>
        </w:rPr>
      </w:pPr>
      <w:r w:rsidRPr="45B38F70">
        <w:rPr>
          <w:rFonts w:asciiTheme="majorHAnsi" w:hAnsiTheme="majorHAnsi" w:cstheme="majorBidi"/>
          <w:sz w:val="20"/>
          <w:szCs w:val="20"/>
          <w:lang w:val="es-ES"/>
        </w:rPr>
        <w:t xml:space="preserve">El equipo mínimo de trabajo para la ejecución del contrato será requisito indispensable para la ejecución </w:t>
      </w:r>
      <w:proofErr w:type="gramStart"/>
      <w:r w:rsidRPr="45B38F70">
        <w:rPr>
          <w:rFonts w:asciiTheme="majorHAnsi" w:hAnsiTheme="majorHAnsi" w:cstheme="majorBidi"/>
          <w:sz w:val="20"/>
          <w:szCs w:val="20"/>
          <w:lang w:val="es-ES"/>
        </w:rPr>
        <w:t>del mismo</w:t>
      </w:r>
      <w:proofErr w:type="gramEnd"/>
      <w:r w:rsidRPr="45B38F70">
        <w:rPr>
          <w:rFonts w:asciiTheme="majorHAnsi" w:hAnsiTheme="majorHAnsi" w:cstheme="majorBidi"/>
          <w:sz w:val="20"/>
          <w:szCs w:val="20"/>
          <w:lang w:val="es-ES"/>
        </w:rPr>
        <w:t xml:space="preserve"> de conformidad con lo establecido en la Invitación Abierta No. 0</w:t>
      </w:r>
      <w:r>
        <w:rPr>
          <w:rFonts w:asciiTheme="majorHAnsi" w:hAnsiTheme="majorHAnsi" w:cstheme="majorBidi"/>
          <w:sz w:val="20"/>
          <w:szCs w:val="20"/>
          <w:lang w:val="es-ES"/>
        </w:rPr>
        <w:t>06</w:t>
      </w:r>
      <w:r w:rsidRPr="45B38F70">
        <w:rPr>
          <w:rFonts w:asciiTheme="majorHAnsi" w:hAnsiTheme="majorHAnsi" w:cstheme="majorBidi"/>
          <w:sz w:val="20"/>
          <w:szCs w:val="20"/>
          <w:lang w:val="es-ES"/>
        </w:rPr>
        <w:t xml:space="preserve"> de 202</w:t>
      </w:r>
      <w:r>
        <w:rPr>
          <w:rFonts w:asciiTheme="majorHAnsi" w:hAnsiTheme="majorHAnsi" w:cstheme="majorBidi"/>
          <w:sz w:val="20"/>
          <w:szCs w:val="20"/>
          <w:lang w:val="es-ES"/>
        </w:rPr>
        <w:t>5</w:t>
      </w:r>
      <w:r w:rsidRPr="45B38F70">
        <w:rPr>
          <w:rFonts w:asciiTheme="majorHAnsi" w:hAnsiTheme="majorHAnsi" w:cstheme="majorBidi"/>
          <w:sz w:val="20"/>
          <w:szCs w:val="20"/>
          <w:lang w:val="es-ES"/>
        </w:rPr>
        <w:t xml:space="preserve">, y se deberá conformar según la </w:t>
      </w:r>
      <w:r w:rsidRPr="45B38F70">
        <w:rPr>
          <w:rFonts w:asciiTheme="majorHAnsi" w:hAnsiTheme="majorHAnsi" w:cstheme="majorBidi"/>
          <w:color w:val="2B579A"/>
          <w:sz w:val="20"/>
          <w:szCs w:val="20"/>
          <w:shd w:val="clear" w:color="auto" w:fill="E6E6E6"/>
          <w:lang w:val="es-ES"/>
        </w:rPr>
        <w:fldChar w:fldCharType="begin"/>
      </w:r>
      <w:r w:rsidRPr="45B38F70">
        <w:rPr>
          <w:rFonts w:asciiTheme="majorHAnsi" w:hAnsiTheme="majorHAnsi" w:cstheme="majorBidi"/>
          <w:sz w:val="20"/>
          <w:szCs w:val="20"/>
          <w:lang w:val="es-ES"/>
        </w:rPr>
        <w:instrText xml:space="preserve"> REF _Ref137559592 \h  \* MERGEFORMAT </w:instrText>
      </w:r>
      <w:r w:rsidRPr="45B38F70">
        <w:rPr>
          <w:rFonts w:asciiTheme="majorHAnsi" w:hAnsiTheme="majorHAnsi" w:cstheme="majorBidi"/>
          <w:color w:val="2B579A"/>
          <w:sz w:val="20"/>
          <w:szCs w:val="20"/>
          <w:shd w:val="clear" w:color="auto" w:fill="E6E6E6"/>
          <w:lang w:val="es-ES"/>
        </w:rPr>
      </w:r>
      <w:r w:rsidRPr="45B38F70">
        <w:rPr>
          <w:rFonts w:asciiTheme="majorHAnsi" w:hAnsiTheme="majorHAnsi" w:cstheme="majorBidi"/>
          <w:color w:val="2B579A"/>
          <w:sz w:val="20"/>
          <w:szCs w:val="20"/>
          <w:shd w:val="clear" w:color="auto" w:fill="E6E6E6"/>
          <w:lang w:val="es-ES"/>
        </w:rPr>
        <w:fldChar w:fldCharType="separate"/>
      </w:r>
      <w:r w:rsidRPr="45B38F70">
        <w:rPr>
          <w:rFonts w:asciiTheme="majorHAnsi" w:hAnsiTheme="majorHAnsi" w:cstheme="majorBidi"/>
          <w:sz w:val="20"/>
          <w:szCs w:val="20"/>
          <w:lang w:val="es-CO"/>
        </w:rPr>
        <w:t xml:space="preserve">Tabla </w:t>
      </w:r>
      <w:r w:rsidRPr="45B38F70">
        <w:rPr>
          <w:rFonts w:asciiTheme="majorHAnsi" w:hAnsiTheme="majorHAnsi" w:cstheme="majorBidi"/>
          <w:noProof/>
          <w:sz w:val="20"/>
          <w:szCs w:val="20"/>
          <w:lang w:val="es-CO"/>
        </w:rPr>
        <w:t>1</w:t>
      </w:r>
      <w:r w:rsidRPr="45B38F70">
        <w:rPr>
          <w:rFonts w:asciiTheme="majorHAnsi" w:hAnsiTheme="majorHAnsi" w:cstheme="majorBidi"/>
          <w:color w:val="2B579A"/>
          <w:sz w:val="20"/>
          <w:szCs w:val="20"/>
          <w:shd w:val="clear" w:color="auto" w:fill="E6E6E6"/>
          <w:lang w:val="es-ES"/>
        </w:rPr>
        <w:fldChar w:fldCharType="end"/>
      </w:r>
      <w:r w:rsidRPr="45B38F70">
        <w:rPr>
          <w:rFonts w:asciiTheme="majorHAnsi" w:hAnsiTheme="majorHAnsi" w:cstheme="majorBidi"/>
          <w:sz w:val="20"/>
          <w:szCs w:val="20"/>
          <w:lang w:val="es-ES"/>
        </w:rPr>
        <w:t xml:space="preserve">. </w:t>
      </w:r>
    </w:p>
    <w:p w:rsidR="001C12D8" w:rsidP="001C12D8" w:rsidRDefault="001C12D8" w14:paraId="375437B8" w14:textId="77777777">
      <w:pPr>
        <w:rPr>
          <w:rFonts w:asciiTheme="majorHAnsi" w:hAnsiTheme="majorHAnsi" w:cstheme="majorBidi"/>
          <w:sz w:val="20"/>
          <w:szCs w:val="20"/>
          <w:lang w:val="es-ES"/>
        </w:rPr>
      </w:pPr>
    </w:p>
    <w:p w:rsidRPr="00555FC0" w:rsidR="001C12D8" w:rsidP="001C12D8" w:rsidRDefault="001C12D8" w14:paraId="34EA5267" w14:textId="1D5C974F">
      <w:pPr>
        <w:rPr>
          <w:rStyle w:val="normaltextrun"/>
          <w:rFonts w:asciiTheme="majorHAnsi" w:hAnsiTheme="majorHAnsi" w:cstheme="majorBidi"/>
          <w:b/>
          <w:bCs/>
          <w:color w:val="000000"/>
          <w:sz w:val="20"/>
          <w:szCs w:val="20"/>
          <w:shd w:val="clear" w:color="auto" w:fill="FFFFFF"/>
          <w:lang w:val="es-CO"/>
        </w:rPr>
      </w:pPr>
      <w:r w:rsidRPr="61222887">
        <w:rPr>
          <w:rFonts w:asciiTheme="majorHAnsi" w:hAnsiTheme="majorHAnsi" w:cstheme="majorBidi"/>
          <w:sz w:val="20"/>
          <w:szCs w:val="20"/>
          <w:lang w:val="es-ES"/>
        </w:rPr>
        <w:t>Teniendo en cuenta que el director</w:t>
      </w:r>
      <w:r>
        <w:rPr>
          <w:rFonts w:asciiTheme="majorHAnsi" w:hAnsiTheme="majorHAnsi" w:cstheme="majorBidi"/>
          <w:sz w:val="20"/>
          <w:szCs w:val="20"/>
          <w:lang w:val="es-ES"/>
        </w:rPr>
        <w:t xml:space="preserve"> de interventoría, el ingeniero residente y el profesional social</w:t>
      </w:r>
      <w:r w:rsidRPr="61222887">
        <w:rPr>
          <w:rFonts w:asciiTheme="majorHAnsi" w:hAnsiTheme="majorHAnsi" w:cstheme="majorBidi"/>
          <w:sz w:val="20"/>
          <w:szCs w:val="20"/>
          <w:lang w:val="es-ES"/>
        </w:rPr>
        <w:t xml:space="preserve"> </w:t>
      </w:r>
      <w:r>
        <w:rPr>
          <w:rFonts w:asciiTheme="majorHAnsi" w:hAnsiTheme="majorHAnsi" w:cstheme="majorBidi"/>
          <w:sz w:val="20"/>
          <w:szCs w:val="20"/>
          <w:lang w:val="es-ES"/>
        </w:rPr>
        <w:t>son</w:t>
      </w:r>
      <w:r w:rsidRPr="61222887">
        <w:rPr>
          <w:rFonts w:asciiTheme="majorHAnsi" w:hAnsiTheme="majorHAnsi" w:cstheme="majorBidi"/>
          <w:sz w:val="20"/>
          <w:szCs w:val="20"/>
          <w:lang w:val="es-ES"/>
        </w:rPr>
        <w:t xml:space="preserve"> objeto de calificación en la oferta, los requisitos establecidos para l</w:t>
      </w:r>
      <w:r>
        <w:rPr>
          <w:rFonts w:asciiTheme="majorHAnsi" w:hAnsiTheme="majorHAnsi" w:cstheme="majorBidi"/>
          <w:sz w:val="20"/>
          <w:szCs w:val="20"/>
          <w:lang w:val="es-ES"/>
        </w:rPr>
        <w:t>os</w:t>
      </w:r>
      <w:r w:rsidRPr="61222887">
        <w:rPr>
          <w:rFonts w:asciiTheme="majorHAnsi" w:hAnsiTheme="majorHAnsi" w:cstheme="majorBidi"/>
          <w:sz w:val="20"/>
          <w:szCs w:val="20"/>
          <w:lang w:val="es-ES"/>
        </w:rPr>
        <w:t xml:space="preserve"> mismo</w:t>
      </w:r>
      <w:r>
        <w:rPr>
          <w:rFonts w:asciiTheme="majorHAnsi" w:hAnsiTheme="majorHAnsi" w:cstheme="majorBidi"/>
          <w:sz w:val="20"/>
          <w:szCs w:val="20"/>
          <w:lang w:val="es-ES"/>
        </w:rPr>
        <w:t>s</w:t>
      </w:r>
      <w:r w:rsidRPr="61222887">
        <w:rPr>
          <w:rFonts w:asciiTheme="majorHAnsi" w:hAnsiTheme="majorHAnsi" w:cstheme="majorBidi"/>
          <w:sz w:val="20"/>
          <w:szCs w:val="20"/>
          <w:lang w:val="es-ES"/>
        </w:rPr>
        <w:t xml:space="preserve"> se establecen en la T</w:t>
      </w:r>
      <w:r w:rsidRPr="61222887">
        <w:rPr>
          <w:rFonts w:asciiTheme="majorHAnsi" w:hAnsiTheme="majorHAnsi" w:cstheme="majorBidi"/>
          <w:b/>
          <w:bCs/>
          <w:sz w:val="20"/>
          <w:szCs w:val="20"/>
          <w:lang w:val="es-ES"/>
        </w:rPr>
        <w:t xml:space="preserve">abla </w:t>
      </w:r>
      <w:proofErr w:type="spellStart"/>
      <w:r>
        <w:rPr>
          <w:rFonts w:asciiTheme="majorHAnsi" w:hAnsiTheme="majorHAnsi" w:cstheme="majorBidi"/>
          <w:b/>
          <w:bCs/>
          <w:sz w:val="20"/>
          <w:szCs w:val="20"/>
          <w:lang w:val="es-ES"/>
        </w:rPr>
        <w:t>xx</w:t>
      </w:r>
      <w:proofErr w:type="spellEnd"/>
      <w:r w:rsidRPr="61222887">
        <w:rPr>
          <w:rFonts w:asciiTheme="majorHAnsi" w:hAnsiTheme="majorHAnsi" w:cstheme="majorBidi"/>
          <w:b/>
          <w:bCs/>
          <w:sz w:val="20"/>
          <w:szCs w:val="20"/>
          <w:lang w:val="es-ES"/>
        </w:rPr>
        <w:t xml:space="preserve"> </w:t>
      </w:r>
      <w:r w:rsidRPr="61222887">
        <w:rPr>
          <w:rFonts w:asciiTheme="majorHAnsi" w:hAnsiTheme="majorHAnsi" w:cstheme="majorBidi"/>
          <w:sz w:val="20"/>
          <w:szCs w:val="20"/>
          <w:lang w:val="es-ES"/>
        </w:rPr>
        <w:t>del documento de Términos y Condiciones Contractuales</w:t>
      </w:r>
      <w:r w:rsidRPr="61222887">
        <w:rPr>
          <w:rStyle w:val="normaltextrun"/>
          <w:rFonts w:asciiTheme="majorHAnsi" w:hAnsiTheme="majorHAnsi" w:cstheme="majorBidi"/>
          <w:b/>
          <w:bCs/>
          <w:color w:val="000000"/>
          <w:sz w:val="20"/>
          <w:szCs w:val="20"/>
          <w:shd w:val="clear" w:color="auto" w:fill="FFFFFF"/>
          <w:lang w:val="es-CO"/>
        </w:rPr>
        <w:t xml:space="preserve">. </w:t>
      </w:r>
    </w:p>
    <w:p w:rsidR="00334EAF" w:rsidP="7F0CA2D6" w:rsidRDefault="00334EAF" w14:paraId="63AAEB4E" w14:textId="77777777">
      <w:pPr>
        <w:rPr>
          <w:rStyle w:val="normaltextrun"/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s-CO"/>
        </w:rPr>
      </w:pPr>
    </w:p>
    <w:p w:rsidRPr="00555FC0" w:rsidR="001C12D8" w:rsidP="7F0CA2D6" w:rsidRDefault="001C12D8" w14:paraId="26390A0E" w14:textId="77777777">
      <w:pPr>
        <w:rPr>
          <w:rStyle w:val="normaltextrun"/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s-CO"/>
        </w:rPr>
      </w:pPr>
    </w:p>
    <w:p w:rsidRPr="00CA2BFD" w:rsidR="005B571A" w:rsidP="1EC58EF7" w:rsidRDefault="005B571A" w14:paraId="6869E4FD" w14:textId="752B7929">
      <w:pPr>
        <w:pStyle w:val="Descripcin"/>
        <w:keepNext/>
        <w:spacing w:after="0"/>
        <w:jc w:val="center"/>
        <w:rPr>
          <w:rFonts w:asciiTheme="majorHAnsi" w:hAnsiTheme="majorHAnsi" w:cstheme="majorBidi"/>
          <w:color w:val="auto"/>
          <w:lang w:val="es-CO"/>
        </w:rPr>
      </w:pPr>
      <w:bookmarkStart w:name="_Ref137559592" w:id="0"/>
      <w:proofErr w:type="gramStart"/>
      <w:r w:rsidRPr="25881607">
        <w:rPr>
          <w:rFonts w:asciiTheme="majorHAnsi" w:hAnsiTheme="majorHAnsi" w:cstheme="majorBidi"/>
          <w:b/>
          <w:bCs/>
          <w:color w:val="auto"/>
          <w:lang w:val="es-CO"/>
        </w:rPr>
        <w:t xml:space="preserve">Tabla </w:t>
      </w:r>
      <w:r w:rsidRPr="25881607" w:rsidR="4C2F2809">
        <w:rPr>
          <w:rFonts w:asciiTheme="majorHAnsi" w:hAnsiTheme="majorHAnsi" w:cstheme="majorBidi"/>
          <w:b/>
          <w:bCs/>
          <w:color w:val="auto"/>
          <w:lang w:val="es-CO"/>
        </w:rPr>
        <w:t xml:space="preserve"> </w:t>
      </w:r>
      <w:r w:rsidRPr="25881607" w:rsidR="37ABF45F">
        <w:rPr>
          <w:rFonts w:asciiTheme="majorHAnsi" w:hAnsiTheme="majorHAnsi" w:cstheme="majorBidi"/>
          <w:b/>
          <w:bCs/>
          <w:color w:val="auto"/>
          <w:lang w:val="es-CO"/>
        </w:rPr>
        <w:t>1</w:t>
      </w:r>
      <w:proofErr w:type="gramEnd"/>
      <w:r w:rsidRPr="25881607">
        <w:rPr>
          <w:rFonts w:asciiTheme="majorHAnsi" w:hAnsiTheme="majorHAnsi" w:cstheme="majorBidi"/>
          <w:b/>
          <w:bCs/>
          <w:color w:val="auto"/>
          <w:lang w:val="es-CO"/>
        </w:rPr>
        <w:t xml:space="preserve"> </w:t>
      </w:r>
      <w:bookmarkEnd w:id="0"/>
      <w:r w:rsidRPr="25881607" w:rsidR="00271432">
        <w:rPr>
          <w:rFonts w:asciiTheme="majorHAnsi" w:hAnsiTheme="majorHAnsi" w:cstheme="majorBidi"/>
          <w:color w:val="auto"/>
          <w:lang w:val="es-CO"/>
        </w:rPr>
        <w:t xml:space="preserve">Requisitos de </w:t>
      </w:r>
      <w:r w:rsidRPr="25881607" w:rsidR="00C009B5">
        <w:rPr>
          <w:rFonts w:asciiTheme="majorHAnsi" w:hAnsiTheme="majorHAnsi" w:cstheme="majorBidi"/>
          <w:color w:val="auto"/>
          <w:lang w:val="es-CO"/>
        </w:rPr>
        <w:t xml:space="preserve">formación académica y experiencia profesional </w:t>
      </w:r>
      <w:r w:rsidRPr="25881607" w:rsidR="00ED393E">
        <w:rPr>
          <w:rFonts w:asciiTheme="majorHAnsi" w:hAnsiTheme="majorHAnsi" w:cstheme="majorBidi"/>
          <w:color w:val="auto"/>
          <w:lang w:val="es-CO"/>
        </w:rPr>
        <w:t>mínima</w:t>
      </w:r>
      <w:r w:rsidRPr="25881607" w:rsidR="00C009B5">
        <w:rPr>
          <w:rFonts w:asciiTheme="majorHAnsi" w:hAnsiTheme="majorHAnsi" w:cstheme="majorBidi"/>
          <w:color w:val="auto"/>
          <w:lang w:val="es-CO"/>
        </w:rPr>
        <w:t xml:space="preserve"> para cada cargo.</w:t>
      </w:r>
    </w:p>
    <w:tbl>
      <w:tblPr>
        <w:tblpPr w:leftFromText="141" w:rightFromText="141" w:vertAnchor="text" w:tblpXSpec="center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124"/>
        <w:gridCol w:w="4247"/>
      </w:tblGrid>
      <w:tr w:rsidRPr="000235B0" w:rsidR="008B6BCE" w:rsidTr="305534A3" w14:paraId="4356F423" w14:textId="77777777">
        <w:trPr>
          <w:trHeight w:val="835"/>
          <w:tblHeader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4117CF" w:rsidR="008B6BCE" w:rsidP="004117CF" w:rsidRDefault="008B6BCE" w14:paraId="36C86C86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 w:rsidRPr="004117C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  <w:t xml:space="preserve">CARGO / CANTIDAD / </w:t>
            </w:r>
            <w:r w:rsidRPr="004117C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  <w:t>DEDICACIÓN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4117CF" w:rsidR="008B6BCE" w:rsidP="004117CF" w:rsidRDefault="008B6BCE" w14:paraId="41F81A2F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 w:rsidRPr="004117C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  <w:t>FORMACIÓN ACADÉMICA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tcMar/>
            <w:vAlign w:val="center"/>
            <w:hideMark/>
          </w:tcPr>
          <w:p w:rsidRPr="004117CF" w:rsidR="008B6BCE" w:rsidP="004117CF" w:rsidRDefault="008B6BCE" w14:paraId="66115E2E" w14:textId="7777777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 w:rsidRPr="004117C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  <w:t xml:space="preserve">EXPERIENCIA PROFESIONAL </w:t>
            </w:r>
            <w:r w:rsidRPr="004117CF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s-ES" w:eastAsia="es-MX"/>
              </w:rPr>
              <w:t xml:space="preserve">MÍNIMA </w:t>
            </w:r>
            <w:r w:rsidRPr="004117C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 w:eastAsia="es-MX"/>
              </w:rPr>
              <w:t>RELACIONADA</w:t>
            </w:r>
          </w:p>
        </w:tc>
      </w:tr>
      <w:tr w:rsidRPr="000235B0" w:rsidR="00334EAF" w:rsidTr="305534A3" w14:paraId="15C0A9A8" w14:textId="77777777">
        <w:trPr>
          <w:trHeight w:val="2721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235B0" w:rsidR="00334EAF" w:rsidP="004117CF" w:rsidRDefault="00334EAF" w14:paraId="1F19C704" w14:textId="4FAFA2A0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305534A3" w:rsidR="6353129A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Un (1) </w:t>
            </w:r>
            <w:r w:rsidRPr="305534A3" w:rsidR="6353129A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INGENIERO(a) DE ESTRUCTURAS</w:t>
            </w:r>
            <w:r w:rsidRPr="305534A3" w:rsidR="6353129A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 con una dedicación del</w:t>
            </w:r>
            <w:r w:rsidRPr="305534A3" w:rsidR="41AFAB9F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 </w:t>
            </w:r>
            <w:r w:rsidRPr="305534A3" w:rsidR="6D2EAFAB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/>
              </w:rPr>
              <w:t>2</w:t>
            </w:r>
            <w:r w:rsidRPr="305534A3" w:rsidR="6D2EAFA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 xml:space="preserve">5 %, </w:t>
            </w:r>
            <w:r w:rsidRPr="305534A3" w:rsidR="6D2EAFA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para cada proyecto y/o contrato de obra.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235B0" w:rsidR="00334EAF" w:rsidP="004117CF" w:rsidRDefault="00334EAF" w14:paraId="624A5C59" w14:textId="3D36E312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Título profesional en alguna de las siguientes profesiones:</w:t>
            </w:r>
          </w:p>
          <w:p w:rsidRPr="000235B0" w:rsidR="00334EAF" w:rsidP="004117CF" w:rsidRDefault="00334EAF" w14:paraId="593590C8" w14:textId="6BF63B73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</w:p>
          <w:p w:rsidRPr="000235B0" w:rsidR="00334EAF" w:rsidP="004117CF" w:rsidRDefault="00334EAF" w14:paraId="061F124A" w14:textId="7001F921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Ingeniería Civil.</w:t>
            </w:r>
          </w:p>
          <w:p w:rsidRPr="000235B0" w:rsidR="00334EAF" w:rsidP="004117CF" w:rsidRDefault="00334EAF" w14:paraId="7D897695" w14:textId="681721C0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</w:rPr>
            </w:pPr>
          </w:p>
          <w:p w:rsidRPr="000235B0" w:rsidR="00334EAF" w:rsidP="004117CF" w:rsidRDefault="00334EAF" w14:paraId="417B4BFE" w14:textId="5D73115F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Título de posgrado en cualquier modalidad en:</w:t>
            </w:r>
          </w:p>
          <w:p w:rsidRPr="000235B0" w:rsidR="00334EAF" w:rsidP="004117CF" w:rsidRDefault="00334EAF" w14:paraId="61EAECD4" w14:textId="369B4576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</w:p>
          <w:p w:rsidRPr="000235B0" w:rsidR="00334EAF" w:rsidP="004117CF" w:rsidRDefault="00334EAF" w14:paraId="00B37243" w14:textId="16C55359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Estructuras.</w:t>
            </w:r>
          </w:p>
          <w:p w:rsidRPr="000235B0" w:rsidR="00334EAF" w:rsidP="004117CF" w:rsidRDefault="00334EAF" w14:paraId="3A9CA6BA" w14:textId="7EDC0BB2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Ingeniería Estructural.</w:t>
            </w:r>
          </w:p>
          <w:p w:rsidRPr="000235B0" w:rsidR="00334EAF" w:rsidP="004117CF" w:rsidRDefault="00334EAF" w14:paraId="2197DCE3" w14:textId="60CDC41D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Afines.</w:t>
            </w:r>
          </w:p>
          <w:p w:rsidRPr="000235B0" w:rsidR="00334EAF" w:rsidP="004117CF" w:rsidRDefault="00334EAF" w14:paraId="5A6D4D74" w14:textId="2B862196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235B0" w:rsidR="00334EAF" w:rsidP="004117CF" w:rsidRDefault="00334EAF" w14:paraId="47501F49" w14:textId="303596EE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 xml:space="preserve">Deberá contar con experiencia profesional en </w:t>
            </w:r>
            <w:r w:rsidRPr="000235B0" w:rsidR="00934B74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mí</w:t>
            </w:r>
            <w:r w:rsidR="00934B74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ni</w:t>
            </w:r>
            <w:r w:rsidRPr="000235B0" w:rsidR="00934B74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mo</w:t>
            </w: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 xml:space="preserve"> dos (2) contratos relacionados con alguna de las siguientes actividades:</w:t>
            </w:r>
          </w:p>
          <w:p w:rsidRPr="000235B0" w:rsidR="00334EAF" w:rsidP="004117CF" w:rsidRDefault="00334EAF" w14:paraId="68F0C593" w14:textId="3D44908D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</w:p>
          <w:p w:rsidRPr="000235B0" w:rsidR="00334EAF" w:rsidP="004117CF" w:rsidRDefault="00334EAF" w14:paraId="6159780C" w14:textId="621A9838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Especialista estructural.</w:t>
            </w:r>
          </w:p>
        </w:tc>
      </w:tr>
      <w:tr w:rsidRPr="00B537D2" w:rsidR="00375684" w:rsidTr="305534A3" w14:paraId="33B6BA02" w14:textId="77777777">
        <w:trPr>
          <w:trHeight w:val="2721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35B0" w:rsidR="00375684" w:rsidP="004117CF" w:rsidRDefault="00375684" w14:paraId="0F4318F5" w14:textId="6CF327B9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</w:pP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>Un (1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)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PROFESIONAL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>EN SEGURIDAD Y SALUD EN EL TRABAJO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>con una dedicación del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 </w:t>
            </w:r>
            <w:r w:rsidRPr="305534A3" w:rsidR="24EF490A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5</w:t>
            </w:r>
            <w:r w:rsidRPr="305534A3" w:rsidR="5CC6021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 xml:space="preserve">0% </w:t>
            </w:r>
            <w:r w:rsidRPr="305534A3" w:rsidR="37F163B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para cada proyect</w:t>
            </w:r>
            <w:r w:rsidRPr="305534A3" w:rsidR="37F163B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o y/o contrato de obra.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75684" w:rsidP="004117CF" w:rsidRDefault="00341AF7" w14:paraId="56754E8E" w14:textId="6EA12D35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Formación Profesional en cualquier área del conocimiento siempre y 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C</w:t>
            </w: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uando acredite título de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posgrado en cualquier modalidad en Seguridad y Salud en el Trabajo.</w:t>
            </w:r>
          </w:p>
          <w:p w:rsidR="00341AF7" w:rsidP="004117CF" w:rsidRDefault="00341AF7" w14:paraId="6D536FEE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</w:p>
          <w:p w:rsidRPr="000235B0" w:rsidR="00341AF7" w:rsidP="004117CF" w:rsidRDefault="00341AF7" w14:paraId="1C213A16" w14:textId="21C3D71B">
            <w:pPr>
              <w:autoSpaceDE w:val="0"/>
              <w:autoSpaceDN w:val="0"/>
              <w:adjustRightInd w:val="0"/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</w:pP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El profesional debe contar con Licencia Vigente en Seguridad y Salud en el Trabajo. Capacitación virtual con intensidad de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cincuenta (50) horas sobre SG-SST. Certificación vigente de coordinación de trabajo en alturas. Estos requisitos deben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ser acreditados a través de una certificación expedida por una empresa o entidad acreditada por el Ministerio del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341AF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Trabajo para certificar estas competencias o conforme se establezca en la normatividad vigente y aplicable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337E" w:rsidR="00AB337E" w:rsidP="00283138" w:rsidRDefault="00AB337E" w14:paraId="71571C22" w14:textId="371ACBB8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AB337E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Experiencia profesional igual o superior a dos (2) años en diseño o asesoría o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AB337E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implementación o realizando seguimiento a Sistemas de Gestión en Seguridad y Salud en el Trabajo, en empresas o</w:t>
            </w:r>
          </w:p>
          <w:p w:rsidRPr="000235B0" w:rsidR="00375684" w:rsidP="00283138" w:rsidRDefault="00AB337E" w14:paraId="41BE119E" w14:textId="34F8D338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</w:pPr>
            <w:r w:rsidRPr="00AB337E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proyectos relacionados con </w:t>
            </w:r>
            <w:r w:rsidRPr="00B537D2" w:rsid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u w:val="single"/>
                <w:lang w:val="es-ES" w:eastAsia="es-MX"/>
              </w:rPr>
              <w:t>ejecución y/o interventoría y/o supervisión y/o actividades de seguimiento a</w:t>
            </w:r>
            <w:r w:rsidR="00B537D2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</w:t>
            </w:r>
            <w:r w:rsidRPr="00AB337E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instalación o adecuación o construcción u otra clase de obras física.</w:t>
            </w:r>
          </w:p>
        </w:tc>
      </w:tr>
      <w:tr w:rsidRPr="00B537D2" w:rsidR="00375684" w:rsidTr="305534A3" w14:paraId="5C7574DA" w14:textId="77777777">
        <w:trPr>
          <w:trHeight w:val="422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35B0" w:rsidR="00375684" w:rsidP="305534A3" w:rsidRDefault="00375684" w14:paraId="6740EEA6" w14:textId="5EECF1A5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>Un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 (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>1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)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PROFESIONAL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>ADMINISTRATIVO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>, con una dedicación del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 xml:space="preserve"> </w:t>
            </w:r>
            <w:r w:rsidRPr="305534A3" w:rsidR="3CBDF65A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5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0%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 xml:space="preserve"> </w:t>
            </w:r>
            <w:r w:rsidRPr="305534A3" w:rsidR="1428FE4A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para cada proyecto y/o contrato de obra.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235B0" w:rsidR="00375684" w:rsidP="004117CF" w:rsidRDefault="00375684" w14:paraId="3BD5F6EA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Título profesional en alguna de las siguientes profesiones:</w:t>
            </w:r>
          </w:p>
          <w:p w:rsidRPr="000235B0" w:rsidR="00375684" w:rsidP="004117CF" w:rsidRDefault="00375684" w14:paraId="7A41AABB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</w:p>
          <w:p w:rsidRPr="000235B0" w:rsidR="00375684" w:rsidP="004117CF" w:rsidRDefault="00375684" w14:paraId="7B5F63F3" w14:textId="4DBF5D58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Administración</w:t>
            </w:r>
          </w:p>
          <w:p w:rsidRPr="000235B0" w:rsidR="00375684" w:rsidP="004117CF" w:rsidRDefault="00375684" w14:paraId="2E233A43" w14:textId="62C42379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Economía</w:t>
            </w: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.</w:t>
            </w:r>
          </w:p>
          <w:p w:rsidR="00375684" w:rsidP="004117CF" w:rsidRDefault="00375684" w14:paraId="3DEDC067" w14:textId="77777777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Contaduría</w:t>
            </w: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.</w:t>
            </w:r>
          </w:p>
          <w:p w:rsidRPr="000235B0" w:rsidR="00375684" w:rsidP="305534A3" w:rsidRDefault="4DEBE0A6" w14:paraId="79249EFC" w14:textId="58DF1B12">
            <w:pPr>
              <w:pStyle w:val="Prrafodelista"/>
              <w:numPr>
                <w:ilvl w:val="0"/>
                <w:numId w:val="21"/>
              </w:numPr>
              <w:rPr>
                <w:rFonts w:ascii="Calibri Light" w:hAnsi="Calibri Light" w:cs="" w:asciiTheme="majorAscii" w:hAnsiTheme="majorAscii" w:cstheme="majorBidi"/>
                <w:color w:val="000000" w:themeColor="text1"/>
                <w:sz w:val="20"/>
                <w:szCs w:val="20"/>
                <w:lang w:val="es-ES"/>
              </w:rPr>
            </w:pP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/>
              </w:rPr>
              <w:t>Ingeniería industrial</w:t>
            </w:r>
            <w:r w:rsidRPr="305534A3" w:rsidR="5941B8D1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/>
              </w:rPr>
              <w:t xml:space="preserve"> y/o alguno de los </w:t>
            </w:r>
            <w:r w:rsidRPr="305534A3" w:rsidR="5941B8D1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/>
              </w:rPr>
              <w:t>núcleos</w:t>
            </w:r>
            <w:r w:rsidRPr="305534A3" w:rsidR="5941B8D1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/>
              </w:rPr>
              <w:t xml:space="preserve"> básicos del conocimiento.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235B0" w:rsidR="00375684" w:rsidP="004117CF" w:rsidRDefault="00375684" w14:paraId="09D92BFD" w14:textId="774E8811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Deberá contar con experiencia profesional en 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dos (2</w:t>
            </w: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) contratos y/o proyectos relacionados con alguna de las siguientes actividades:</w:t>
            </w:r>
          </w:p>
          <w:p w:rsidRPr="000235B0" w:rsidR="00375684" w:rsidP="004117CF" w:rsidRDefault="00375684" w14:paraId="6DACBB13" w14:textId="76ED88EB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</w:p>
          <w:p w:rsidRPr="000235B0" w:rsidR="00375684" w:rsidP="009E7DFB" w:rsidRDefault="00B537D2" w14:paraId="57443C3A" w14:textId="0C4B9A24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Eje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cución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 xml:space="preserve"> 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CO"/>
              </w:rPr>
              <w:t>y/o interventoría y/o supervisión y/o actividades de seguimiento a la implementación, construcción, instalación o adecuación de Sistemas Solares Fotovoltaicos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CO"/>
              </w:rPr>
              <w:t xml:space="preserve"> </w:t>
            </w:r>
            <w:r w:rsidRPr="009E7DFB" w:rsidR="00375684">
              <w:rPr>
                <w:rFonts w:asciiTheme="majorHAnsi" w:hAnsiTheme="majorHAnsi" w:cstheme="majorBidi"/>
                <w:sz w:val="20"/>
                <w:lang w:val="es-CO"/>
              </w:rPr>
              <w:t xml:space="preserve">centralizados de mayor o igual capacidad a </w:t>
            </w:r>
            <w:r w:rsidRPr="009E7DFB" w:rsidR="00D97619">
              <w:rPr>
                <w:rFonts w:asciiTheme="majorHAnsi" w:hAnsiTheme="majorHAnsi" w:cstheme="majorBidi"/>
                <w:sz w:val="20"/>
                <w:lang w:val="es-CO"/>
              </w:rPr>
              <w:t>10</w:t>
            </w:r>
            <w:r w:rsidRPr="009E7DFB" w:rsidR="00375684">
              <w:rPr>
                <w:rFonts w:asciiTheme="majorHAnsi" w:hAnsiTheme="majorHAnsi" w:cstheme="majorBidi"/>
                <w:sz w:val="20"/>
                <w:lang w:val="es-CO"/>
              </w:rPr>
              <w:t xml:space="preserve">0 </w:t>
            </w:r>
            <w:proofErr w:type="spellStart"/>
            <w:r w:rsidRPr="009E7DFB" w:rsidR="00375684">
              <w:rPr>
                <w:rFonts w:asciiTheme="majorHAnsi" w:hAnsiTheme="majorHAnsi" w:cstheme="majorBidi"/>
                <w:sz w:val="20"/>
                <w:lang w:val="es-CO"/>
              </w:rPr>
              <w:t>KWp</w:t>
            </w:r>
            <w:proofErr w:type="spellEnd"/>
            <w:r w:rsidRPr="009E7DFB" w:rsidR="00375684">
              <w:rPr>
                <w:rFonts w:asciiTheme="majorHAnsi" w:hAnsiTheme="majorHAnsi" w:cstheme="majorBidi"/>
                <w:sz w:val="20"/>
                <w:lang w:val="es-CO"/>
              </w:rPr>
              <w:t>.</w:t>
            </w:r>
          </w:p>
        </w:tc>
      </w:tr>
      <w:tr w:rsidRPr="00B537D2" w:rsidR="00375684" w:rsidTr="305534A3" w14:paraId="04652A3B" w14:textId="77777777">
        <w:trPr>
          <w:trHeight w:val="3214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35B0" w:rsidR="00375684" w:rsidP="305534A3" w:rsidRDefault="00375684" w14:paraId="4961AD79" w14:textId="78ED8C01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Un (1)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s-ES" w:eastAsia="es-MX"/>
              </w:rPr>
              <w:t>PROFESIONAL AMBIENTAL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  <w:t xml:space="preserve"> con una dedicación del 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3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0%</w:t>
            </w:r>
            <w:r w:rsidRPr="305534A3" w:rsidR="5CC6021B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 xml:space="preserve"> </w:t>
            </w:r>
            <w:r w:rsidRPr="305534A3" w:rsidR="1DF285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para cada proyec</w:t>
            </w:r>
            <w:r w:rsidRPr="305534A3" w:rsidR="1DF285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to y/o contrato de obra.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235B0" w:rsidR="00375684" w:rsidP="004117CF" w:rsidRDefault="00375684" w14:paraId="286E0EB3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Título profesional en alguna de las siguientes profesiones:</w:t>
            </w:r>
          </w:p>
          <w:p w:rsidRPr="000235B0" w:rsidR="00375684" w:rsidP="004117CF" w:rsidRDefault="00375684" w14:paraId="65C2BD22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</w:p>
          <w:p w:rsidRPr="000235B0" w:rsidR="00375684" w:rsidP="004117CF" w:rsidRDefault="00375684" w14:paraId="20E48545" w14:textId="13991FB6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</w:pP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lang w:val="es-ES"/>
              </w:rPr>
              <w:t>Ingeniería Ambiental.</w:t>
            </w:r>
          </w:p>
          <w:p w:rsidRPr="000235B0" w:rsidR="00375684" w:rsidP="004117CF" w:rsidRDefault="00375684" w14:paraId="6DA25892" w14:textId="7C3238AA">
            <w:pPr>
              <w:pStyle w:val="Prrafodelista"/>
              <w:numPr>
                <w:ilvl w:val="0"/>
                <w:numId w:val="20"/>
              </w:numPr>
              <w:spacing w:line="259" w:lineRule="auto"/>
              <w:rPr>
                <w:rFonts w:asciiTheme="majorHAnsi" w:hAnsiTheme="majorHAnsi" w:cstheme="majorBidi"/>
                <w:sz w:val="20"/>
              </w:rPr>
            </w:pPr>
            <w:proofErr w:type="spellStart"/>
            <w:r w:rsidRPr="000235B0">
              <w:rPr>
                <w:rFonts w:asciiTheme="majorHAnsi" w:hAnsiTheme="majorHAnsi" w:cstheme="majorBidi"/>
                <w:sz w:val="20"/>
              </w:rPr>
              <w:t>Biología</w:t>
            </w:r>
            <w:proofErr w:type="spellEnd"/>
            <w:r w:rsidRPr="000235B0">
              <w:rPr>
                <w:rFonts w:asciiTheme="majorHAnsi" w:hAnsiTheme="majorHAnsi" w:cstheme="majorBidi"/>
                <w:sz w:val="20"/>
              </w:rPr>
              <w:t>.</w:t>
            </w:r>
          </w:p>
          <w:p w:rsidRPr="000235B0" w:rsidR="00375684" w:rsidP="004117CF" w:rsidRDefault="00375684" w14:paraId="4C6FAD64" w14:textId="3A35808B">
            <w:pPr>
              <w:pStyle w:val="Prrafodelista"/>
              <w:numPr>
                <w:ilvl w:val="0"/>
                <w:numId w:val="20"/>
              </w:numPr>
              <w:spacing w:line="259" w:lineRule="auto"/>
              <w:rPr>
                <w:rFonts w:asciiTheme="majorHAnsi" w:hAnsiTheme="majorHAnsi" w:cstheme="majorBidi"/>
                <w:sz w:val="20"/>
              </w:rPr>
            </w:pPr>
            <w:proofErr w:type="spellStart"/>
            <w:r w:rsidRPr="000235B0">
              <w:rPr>
                <w:rFonts w:asciiTheme="majorHAnsi" w:hAnsiTheme="majorHAnsi" w:cstheme="majorBidi"/>
                <w:sz w:val="20"/>
              </w:rPr>
              <w:t>Geociencias</w:t>
            </w:r>
            <w:proofErr w:type="spellEnd"/>
            <w:r w:rsidRPr="000235B0">
              <w:rPr>
                <w:rFonts w:asciiTheme="majorHAnsi" w:hAnsiTheme="majorHAnsi" w:cstheme="majorBidi"/>
                <w:sz w:val="20"/>
              </w:rPr>
              <w:t>.</w:t>
            </w:r>
          </w:p>
          <w:p w:rsidRPr="000235B0" w:rsidR="00375684" w:rsidP="004117CF" w:rsidRDefault="00375684" w14:paraId="0E471313" w14:textId="4417BA89">
            <w:pPr>
              <w:pStyle w:val="Prrafodelista"/>
              <w:numPr>
                <w:ilvl w:val="0"/>
                <w:numId w:val="20"/>
              </w:numPr>
              <w:spacing w:line="259" w:lineRule="auto"/>
              <w:rPr>
                <w:rFonts w:asciiTheme="majorHAnsi" w:hAnsiTheme="majorHAnsi" w:cstheme="majorBidi"/>
                <w:sz w:val="20"/>
              </w:rPr>
            </w:pPr>
            <w:proofErr w:type="spellStart"/>
            <w:r w:rsidRPr="000235B0">
              <w:rPr>
                <w:rFonts w:asciiTheme="majorHAnsi" w:hAnsiTheme="majorHAnsi" w:cstheme="majorBidi"/>
                <w:sz w:val="20"/>
              </w:rPr>
              <w:t>Ciencias</w:t>
            </w:r>
            <w:proofErr w:type="spellEnd"/>
            <w:r w:rsidRPr="000235B0">
              <w:rPr>
                <w:rFonts w:asciiTheme="majorHAnsi" w:hAnsiTheme="majorHAnsi" w:cstheme="majorBidi"/>
                <w:sz w:val="20"/>
              </w:rPr>
              <w:t xml:space="preserve"> </w:t>
            </w:r>
            <w:proofErr w:type="spellStart"/>
            <w:r w:rsidRPr="000235B0">
              <w:rPr>
                <w:rFonts w:asciiTheme="majorHAnsi" w:hAnsiTheme="majorHAnsi" w:cstheme="majorBidi"/>
                <w:sz w:val="20"/>
              </w:rPr>
              <w:t>Ambientales</w:t>
            </w:r>
            <w:proofErr w:type="spellEnd"/>
            <w:r w:rsidRPr="000235B0">
              <w:rPr>
                <w:rFonts w:asciiTheme="majorHAnsi" w:hAnsiTheme="majorHAnsi" w:cstheme="majorBidi"/>
                <w:sz w:val="20"/>
              </w:rPr>
              <w:t>.</w:t>
            </w:r>
          </w:p>
          <w:p w:rsidRPr="000235B0" w:rsidR="00375684" w:rsidP="004117CF" w:rsidRDefault="00375684" w14:paraId="55F1D581" w14:textId="13441C0A">
            <w:pPr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Pr="000235B0" w:rsidR="00375684" w:rsidP="004117CF" w:rsidRDefault="00375684" w14:paraId="0C86B767" w14:textId="7AABCC0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235B0" w:rsidR="00375684" w:rsidP="004117CF" w:rsidRDefault="00375684" w14:paraId="0D836C19" w14:textId="64F34C7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</w:pPr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Deberá contar con experiencia profesional como </w:t>
            </w:r>
            <w:proofErr w:type="gramStart"/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>líder ambiental o coordinador ambiental</w:t>
            </w:r>
            <w:proofErr w:type="gramEnd"/>
            <w:r w:rsidRPr="000235B0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 w:eastAsia="es-MX"/>
              </w:rPr>
              <w:t xml:space="preserve"> en proyectos de SSFV en tres (3) contratos y/o proyectos relacionados con mínimo un proyecto cuyo objeto o alcance comprenda la realización de:</w:t>
            </w:r>
          </w:p>
          <w:p w:rsidRPr="000235B0" w:rsidR="00375684" w:rsidP="004117CF" w:rsidRDefault="00375684" w14:paraId="6B2B2A93" w14:textId="5B0DF7B2">
            <w:pPr>
              <w:rPr>
                <w:rFonts w:asciiTheme="majorHAnsi" w:hAnsiTheme="majorHAnsi" w:cstheme="majorBidi"/>
                <w:sz w:val="20"/>
                <w:szCs w:val="20"/>
                <w:lang w:val="es-CO"/>
              </w:rPr>
            </w:pPr>
          </w:p>
          <w:p w:rsidRPr="000235B0" w:rsidR="00375684" w:rsidP="004117CF" w:rsidRDefault="00B537D2" w14:paraId="115FF746" w14:textId="60FF3E71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Bidi"/>
                <w:sz w:val="20"/>
                <w:lang w:val="es-CO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E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jecución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 xml:space="preserve"> 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CO"/>
              </w:rPr>
              <w:t>y/o interventoría y/o supervisión y/o actividades de seguimiento a la implementación, construcción, instalación o adecuación de Sistemas Solares Fotovoltaicos</w:t>
            </w:r>
          </w:p>
          <w:p w:rsidRPr="000235B0" w:rsidR="00375684" w:rsidP="004117CF" w:rsidRDefault="00375684" w14:paraId="6FC07ED8" w14:textId="090E2BB7">
            <w:pPr>
              <w:spacing w:line="256" w:lineRule="auto"/>
              <w:rPr>
                <w:rFonts w:asciiTheme="majorHAnsi" w:hAnsiTheme="majorHAns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3B684990" w14:textId="404B4D99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lang w:val="es-ES" w:eastAsia="es-MX"/>
              </w:rPr>
            </w:pP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>Al menos uno de los contratos deberá acreditar experiencia en Implementación de sistema</w:t>
            </w: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 xml:space="preserve"> solares fotovoltaicos centralizados de mayor o igual capacidad a </w:t>
            </w: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>10</w:t>
            </w: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 xml:space="preserve">0 </w:t>
            </w: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>KWp</w:t>
            </w:r>
            <w:r w:rsidRPr="1C673932" w:rsidR="00375684"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  <w:t>.</w:t>
            </w:r>
          </w:p>
          <w:p w:rsidRPr="000235B0" w:rsidR="00375684" w:rsidP="1C673932" w:rsidRDefault="00375684" w14:paraId="2812C046" w14:textId="7B95A99E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57AD9222" w14:textId="3B601554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20902AE5" w14:textId="5E71DC3B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19A02D37" w14:textId="1026C391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15B5EED1" w14:textId="1C56ECA8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34E89269" w14:textId="6853C60E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  <w:p w:rsidRPr="000235B0" w:rsidR="00375684" w:rsidP="1C673932" w:rsidRDefault="00375684" w14:paraId="38F01E2F" w14:textId="5BB26E44">
            <w:pPr>
              <w:spacing w:line="256" w:lineRule="auto"/>
              <w:rPr>
                <w:rFonts w:ascii="Calibri Light" w:hAnsi="Calibri Light" w:cs="" w:asciiTheme="majorAscii" w:hAnsiTheme="majorAscii" w:cstheme="majorBidi"/>
                <w:sz w:val="20"/>
                <w:szCs w:val="20"/>
                <w:lang w:val="es-CO"/>
              </w:rPr>
            </w:pPr>
          </w:p>
        </w:tc>
      </w:tr>
      <w:tr w:rsidRPr="00B537D2" w:rsidR="00375684" w:rsidTr="305534A3" w14:paraId="56CE1D77" w14:textId="77777777">
        <w:trPr>
          <w:trHeight w:val="422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35B0" w:rsidR="00375684" w:rsidP="004117CF" w:rsidRDefault="00375684" w14:paraId="17B737F4" w14:textId="7C1190B5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305534A3" w:rsidR="5CC6021B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Un (1) </w:t>
            </w:r>
            <w:r w:rsidRPr="305534A3" w:rsidR="5CC6021B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PROFESIONAL JURÍDICO</w:t>
            </w:r>
            <w:r w:rsidRPr="305534A3" w:rsidR="5CC6021B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 con una dedicación del</w:t>
            </w:r>
          </w:p>
          <w:p w:rsidRPr="000235B0" w:rsidR="00375684" w:rsidP="004117CF" w:rsidRDefault="00277C17" w14:paraId="0845720B" w14:textId="4A4980CC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305534A3" w:rsidR="2EC064A8"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>30%</w:t>
            </w:r>
            <w:r w:rsidRPr="305534A3" w:rsidR="2EC064A8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  <w:sz w:val="20"/>
                <w:szCs w:val="20"/>
                <w:u w:val="single"/>
                <w:lang w:val="es-ES" w:eastAsia="es-MX"/>
              </w:rPr>
              <w:t xml:space="preserve"> </w:t>
            </w:r>
            <w:r w:rsidRPr="305534A3" w:rsidR="2EC064A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u w:val="single"/>
                <w:lang w:val="es-ES"/>
              </w:rPr>
              <w:t>para cada proyecto y/o contrato de obra.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235B0" w:rsidR="00375684" w:rsidP="004117CF" w:rsidRDefault="00375684" w14:paraId="0ED3876E" w14:textId="12BB13CC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  <w:t>Título profesional en alguna de las siguientes profesiones:</w:t>
            </w:r>
          </w:p>
          <w:p w:rsidRPr="000235B0" w:rsidR="00375684" w:rsidP="004117CF" w:rsidRDefault="00375684" w14:paraId="40C852E7" w14:textId="33D89E22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</w:p>
          <w:p w:rsidRPr="000235B0" w:rsidR="00375684" w:rsidP="004117CF" w:rsidRDefault="00375684" w14:paraId="22A8948D" w14:textId="2A32F066">
            <w:pPr>
              <w:pStyle w:val="Prrafodelista"/>
              <w:numPr>
                <w:ilvl w:val="0"/>
                <w:numId w:val="6"/>
              </w:numPr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  <w:r w:rsidRPr="000235B0">
              <w:rPr>
                <w:rFonts w:ascii="Calibri Light" w:hAnsi="Calibri Light" w:eastAsia="Calibri Light" w:cs="Calibri Light"/>
                <w:color w:val="000000" w:themeColor="text1"/>
                <w:sz w:val="20"/>
                <w:lang w:val="es-ES"/>
              </w:rPr>
              <w:t>Derecho.</w:t>
            </w:r>
          </w:p>
          <w:p w:rsidRPr="000235B0" w:rsidR="00375684" w:rsidP="004117CF" w:rsidRDefault="00375684" w14:paraId="2DDE0A0D" w14:textId="594E4092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</w:rPr>
            </w:pPr>
          </w:p>
          <w:p w:rsidRPr="000235B0" w:rsidR="00375684" w:rsidP="004117CF" w:rsidRDefault="00375684" w14:paraId="66CF277F" w14:textId="5943F0EC">
            <w:pPr>
              <w:pStyle w:val="Prrafodelista"/>
              <w:ind w:left="360"/>
              <w:jc w:val="left"/>
              <w:rPr>
                <w:rFonts w:ascii="Calibri Light" w:hAnsi="Calibri Light" w:eastAsia="Calibri Light" w:cs="Calibri Light"/>
                <w:color w:val="000000" w:themeColor="text1"/>
                <w:sz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235B0" w:rsidR="00375684" w:rsidP="004117CF" w:rsidRDefault="00375684" w14:paraId="428BBC7F" w14:textId="2C5AAA49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1C673932" w:rsidR="00375684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>Deberá contar con experiencia profesional realizando estudios de derecho</w:t>
            </w:r>
            <w:r w:rsidRPr="1C673932" w:rsidR="7E341DBC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>,</w:t>
            </w:r>
            <w:r w:rsidRPr="1C673932" w:rsidR="00375684">
              <w:rPr>
                <w:rFonts w:ascii="Calibri Light" w:hAnsi="Calibri Light" w:eastAsia="Calibri Light" w:cs="Calibri Light"/>
                <w:color w:val="EE0000"/>
                <w:sz w:val="20"/>
                <w:szCs w:val="20"/>
                <w:lang w:val="es-ES"/>
              </w:rPr>
              <w:t xml:space="preserve"> </w:t>
            </w:r>
            <w:r w:rsidRPr="1C673932" w:rsidR="00375684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>en máximo de tres (3) contratos relacionados con proyectos cuyo objeto o alcance comprenda la realización de:</w:t>
            </w:r>
          </w:p>
          <w:p w:rsidR="31A6F14B" w:rsidP="31A6F14B" w:rsidRDefault="31A6F14B" w14:paraId="1A33B8EA" w14:textId="2A2A5E6C">
            <w:pPr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</w:pPr>
          </w:p>
          <w:p w:rsidRPr="000235B0" w:rsidR="00375684" w:rsidP="31A6F14B" w:rsidRDefault="00B537D2" w14:paraId="4CD314C9" w14:textId="59487202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Calibri Light" w:hAnsi="Calibri Light" w:eastAsia="Calibri Light" w:cs="Calibri Light"/>
                <w:color w:val="000000" w:themeColor="text1"/>
                <w:szCs w:val="21"/>
                <w:lang w:val="es-ES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E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>jecución y/o interventoría y/o supervisión y/o actividades de seguimiento a</w:t>
            </w:r>
            <w:r w:rsidRPr="00B537D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u w:val="single"/>
                <w:lang w:val="es-ES"/>
              </w:rPr>
              <w:t xml:space="preserve"> </w:t>
            </w:r>
            <w:r w:rsidRPr="00B537D2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0"/>
                <w:u w:val="single"/>
                <w:lang w:val="es-CO"/>
              </w:rPr>
              <w:t>la implementación, construcción, instalación o adecuación de Sistemas Solares Fotovoltaicos y/o asesoría en regulación de proyectos de Fuentes No Convencionales de Energía Renovable</w:t>
            </w:r>
          </w:p>
          <w:p w:rsidRPr="000235B0" w:rsidR="00375684" w:rsidP="004117CF" w:rsidRDefault="00375684" w14:paraId="5836595A" w14:textId="5883404B">
            <w:pPr>
              <w:spacing w:line="256" w:lineRule="auto"/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ES"/>
              </w:rPr>
            </w:pPr>
          </w:p>
          <w:p w:rsidRPr="000235B0" w:rsidR="00375684" w:rsidP="1C673932" w:rsidRDefault="00375684" w14:paraId="6E238FDE" w14:textId="75C20011">
            <w:pPr>
              <w:jc w:val="both"/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  <w:lang w:val="es-CO"/>
              </w:rPr>
            </w:pPr>
            <w:r w:rsidRPr="1C673932" w:rsidR="00375684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 xml:space="preserve">Al menos uno de los tres contratos deberá acreditar experiencia en un proyecto con una capacidad instalada igual o superior a 50 </w:t>
            </w:r>
            <w:r w:rsidRPr="1C673932" w:rsidR="00375684">
              <w:rPr>
                <w:rFonts w:ascii="Calibri Light" w:hAnsi="Calibri Light" w:eastAsia="Calibri Light" w:cs="Calibri Light"/>
                <w:color w:val="000000" w:themeColor="text1" w:themeTint="FF" w:themeShade="FF"/>
                <w:sz w:val="20"/>
                <w:szCs w:val="20"/>
                <w:lang w:val="es-ES"/>
              </w:rPr>
              <w:t>kWp</w:t>
            </w:r>
          </w:p>
        </w:tc>
      </w:tr>
    </w:tbl>
    <w:p w:rsidRPr="00555FC0" w:rsidR="00B9362B" w:rsidP="7F0CA2D6" w:rsidRDefault="004117CF" w14:paraId="40414A5E" w14:textId="7095033F">
      <w:pPr>
        <w:rPr>
          <w:rFonts w:eastAsia="Nunito" w:asciiTheme="majorHAnsi" w:hAnsiTheme="majorHAnsi" w:cstheme="majorHAnsi"/>
          <w:sz w:val="20"/>
          <w:szCs w:val="20"/>
          <w:lang w:val="es-CO"/>
        </w:rPr>
      </w:pPr>
      <w:r>
        <w:rPr>
          <w:rFonts w:eastAsia="Nunito" w:asciiTheme="majorHAnsi" w:hAnsiTheme="majorHAnsi" w:cstheme="majorHAnsi"/>
          <w:sz w:val="20"/>
          <w:szCs w:val="20"/>
          <w:lang w:val="es-CO"/>
        </w:rPr>
        <w:br w:type="textWrapping" w:clear="all"/>
      </w:r>
    </w:p>
    <w:p w:rsidRPr="00555FC0" w:rsidR="00B23C0A" w:rsidP="002674CA" w:rsidRDefault="4B1DC088" w14:paraId="75862235" w14:textId="6AB7E70E">
      <w:pPr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</w:pPr>
      <w:r w:rsidRPr="00555FC0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El equipo</w:t>
      </w:r>
      <w:r w:rsidRPr="00555FC0" w:rsidR="0045362A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mínimo</w:t>
      </w:r>
      <w:r w:rsidRPr="00555FC0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de trabajo deberá ser propuesto por </w:t>
      </w:r>
      <w:r w:rsidR="00900F5C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la interventoría</w:t>
      </w:r>
      <w:r w:rsidRPr="00555FC0" w:rsidR="00EE40CE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, el cual deberá</w:t>
      </w:r>
      <w:r w:rsidRPr="00555FC0" w:rsidR="004409B4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garantizar </w:t>
      </w:r>
      <w:r w:rsidRPr="00555FC0" w:rsidR="00AA1048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su vinculación </w:t>
      </w:r>
      <w:r w:rsidRPr="00555FC0" w:rsidR="004409B4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durante toda la ejecución contractual</w:t>
      </w:r>
      <w:r w:rsidRPr="00555FC0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</w:t>
      </w:r>
      <w:r w:rsidRPr="00555FC0" w:rsidR="1B355EA3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y deberá ser aprobado por </w:t>
      </w:r>
      <w:r w:rsidRPr="00555FC0" w:rsidR="4D5CD084">
        <w:rPr>
          <w:rFonts w:eastAsia="Nunito" w:asciiTheme="majorHAnsi" w:hAnsiTheme="majorHAnsi" w:cstheme="majorHAnsi"/>
          <w:b/>
          <w:bCs/>
          <w:sz w:val="20"/>
          <w:szCs w:val="20"/>
          <w:u w:val="single"/>
          <w:lang w:val="es"/>
        </w:rPr>
        <w:t xml:space="preserve">la </w:t>
      </w:r>
      <w:r w:rsidR="00900F5C">
        <w:rPr>
          <w:rFonts w:eastAsia="Nunito" w:asciiTheme="majorHAnsi" w:hAnsiTheme="majorHAnsi" w:cstheme="majorHAnsi"/>
          <w:b/>
          <w:bCs/>
          <w:sz w:val="20"/>
          <w:szCs w:val="20"/>
          <w:u w:val="single"/>
          <w:lang w:val="es"/>
        </w:rPr>
        <w:t>supervisión</w:t>
      </w:r>
      <w:r w:rsidRPr="00555FC0" w:rsidR="002674CA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, quien en todo caso observará</w:t>
      </w:r>
      <w:r w:rsidRPr="00555FC0" w:rsidR="00992882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la</w:t>
      </w:r>
      <w:r w:rsidRPr="00555FC0" w:rsidR="007051E7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s siguientes</w:t>
      </w:r>
      <w:r w:rsidRPr="00555FC0" w:rsidR="0045362A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reglas</w:t>
      </w:r>
      <w:r w:rsidRPr="00555FC0" w:rsidR="007051E7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 </w:t>
      </w:r>
      <w:r w:rsidRPr="00555FC0" w:rsidR="0045362A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para la acreditación de la formación profesional y experiencia del </w:t>
      </w:r>
      <w:r w:rsidRPr="00555FC0" w:rsidR="007051E7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e</w:t>
      </w:r>
      <w:r w:rsidRPr="00555FC0" w:rsidR="0045362A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 xml:space="preserve">quipo </w:t>
      </w:r>
      <w:r w:rsidRPr="00555FC0" w:rsidR="007051E7">
        <w:rPr>
          <w:rFonts w:eastAsia="Nunito" w:asciiTheme="majorHAnsi" w:hAnsiTheme="majorHAnsi" w:cstheme="majorHAnsi"/>
          <w:b/>
          <w:sz w:val="20"/>
          <w:szCs w:val="20"/>
          <w:u w:val="single"/>
          <w:lang w:val="es"/>
        </w:rPr>
        <w:t>presentado.</w:t>
      </w:r>
    </w:p>
    <w:p w:rsidR="00736C77" w:rsidP="002674CA" w:rsidRDefault="00736C77" w14:paraId="1D94888D" w14:textId="0CE87980">
      <w:pPr>
        <w:rPr>
          <w:rFonts w:eastAsia="Nunito" w:asciiTheme="majorHAnsi" w:hAnsiTheme="majorHAnsi" w:cstheme="majorHAnsi"/>
          <w:b/>
          <w:sz w:val="20"/>
          <w:szCs w:val="20"/>
          <w:lang w:val="es"/>
        </w:rPr>
      </w:pPr>
    </w:p>
    <w:p w:rsidRPr="00555FC0" w:rsidR="00221813" w:rsidP="002674CA" w:rsidRDefault="00221813" w14:paraId="76681FBB" w14:textId="77777777">
      <w:pPr>
        <w:rPr>
          <w:rFonts w:eastAsia="Nunito" w:asciiTheme="majorHAnsi" w:hAnsiTheme="majorHAnsi" w:cstheme="majorHAnsi"/>
          <w:b/>
          <w:sz w:val="20"/>
          <w:szCs w:val="20"/>
          <w:lang w:val="es"/>
        </w:rPr>
      </w:pPr>
    </w:p>
    <w:p w:rsidRPr="00555FC0" w:rsidR="00736C77" w:rsidP="00325E83" w:rsidRDefault="00736C77" w14:paraId="7AE6653F" w14:textId="77777777">
      <w:pPr>
        <w:pStyle w:val="Prrafodelista"/>
        <w:numPr>
          <w:ilvl w:val="0"/>
          <w:numId w:val="18"/>
        </w:numPr>
        <w:rPr>
          <w:rFonts w:eastAsia="Nunito" w:asciiTheme="majorHAnsi" w:hAnsiTheme="majorHAnsi" w:cstheme="majorHAnsi"/>
          <w:b/>
          <w:bCs/>
          <w:sz w:val="20"/>
          <w:lang w:val="es"/>
        </w:rPr>
      </w:pPr>
      <w:r w:rsidRPr="00555FC0">
        <w:rPr>
          <w:rFonts w:eastAsia="Nunito" w:asciiTheme="majorHAnsi" w:hAnsiTheme="majorHAnsi" w:cstheme="majorHAnsi"/>
          <w:b/>
          <w:bCs/>
          <w:sz w:val="20"/>
          <w:lang w:val="es"/>
        </w:rPr>
        <w:t>ACREDITACIÓN DE LA FORMACIÓN Y EXPERIENCIA PROFESIONAL:</w:t>
      </w:r>
    </w:p>
    <w:p w:rsidRPr="00555FC0" w:rsidR="7F0CA2D6" w:rsidP="7F0CA2D6" w:rsidRDefault="7F0CA2D6" w14:paraId="0B223D71" w14:textId="02A9FF4B">
      <w:pPr>
        <w:rPr>
          <w:rFonts w:eastAsia="Nunito" w:asciiTheme="majorHAnsi" w:hAnsiTheme="majorHAnsi" w:cstheme="majorHAnsi"/>
          <w:sz w:val="20"/>
          <w:szCs w:val="20"/>
          <w:lang w:val="es"/>
        </w:rPr>
      </w:pPr>
    </w:p>
    <w:p w:rsidRPr="00555FC0" w:rsidR="76305B37" w:rsidP="7F0CA2D6" w:rsidRDefault="76305B37" w14:paraId="427BEC73" w14:textId="704C0BA5">
      <w:pPr>
        <w:rPr>
          <w:rFonts w:eastAsia="Nunito" w:asciiTheme="majorHAnsi" w:hAnsiTheme="majorHAnsi" w:cstheme="majorHAnsi"/>
          <w:sz w:val="20"/>
          <w:szCs w:val="20"/>
          <w:lang w:val="es"/>
        </w:rPr>
      </w:pP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Las </w:t>
      </w:r>
      <w:r w:rsidRPr="00555FC0" w:rsidR="00736C77">
        <w:rPr>
          <w:rFonts w:eastAsia="Nunito" w:asciiTheme="majorHAnsi" w:hAnsiTheme="majorHAnsi" w:cstheme="majorHAnsi"/>
          <w:sz w:val="20"/>
          <w:szCs w:val="20"/>
          <w:lang w:val="es"/>
        </w:rPr>
        <w:t>á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reas del </w:t>
      </w:r>
      <w:r w:rsidRPr="00555FC0" w:rsidR="00736C77">
        <w:rPr>
          <w:rFonts w:eastAsia="Nunito" w:asciiTheme="majorHAnsi" w:hAnsiTheme="majorHAnsi" w:cstheme="majorHAnsi"/>
          <w:sz w:val="20"/>
          <w:szCs w:val="20"/>
          <w:lang w:val="es"/>
        </w:rPr>
        <w:t>c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onocimiento y los </w:t>
      </w:r>
      <w:r w:rsidRPr="00555FC0" w:rsidR="00736C77">
        <w:rPr>
          <w:rFonts w:eastAsia="Nunito" w:asciiTheme="majorHAnsi" w:hAnsiTheme="majorHAnsi" w:cstheme="majorHAnsi"/>
          <w:sz w:val="20"/>
          <w:szCs w:val="20"/>
          <w:lang w:val="es"/>
        </w:rPr>
        <w:t>n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úcleos </w:t>
      </w:r>
      <w:r w:rsidRPr="00555FC0" w:rsidR="00736C77">
        <w:rPr>
          <w:rFonts w:eastAsia="Nunito" w:asciiTheme="majorHAnsi" w:hAnsiTheme="majorHAnsi" w:cstheme="majorHAnsi"/>
          <w:sz w:val="20"/>
          <w:szCs w:val="20"/>
          <w:lang w:val="es"/>
        </w:rPr>
        <w:t>b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ásicos del </w:t>
      </w:r>
      <w:r w:rsidRPr="00555FC0" w:rsidR="00E94B92">
        <w:rPr>
          <w:rFonts w:eastAsia="Nunito" w:asciiTheme="majorHAnsi" w:hAnsiTheme="majorHAnsi" w:cstheme="majorHAnsi"/>
          <w:sz w:val="20"/>
          <w:szCs w:val="20"/>
          <w:lang w:val="es"/>
        </w:rPr>
        <w:t>conocimiento</w:t>
      </w:r>
      <w:r w:rsidRPr="00555FC0" w:rsidR="00D92DD6">
        <w:rPr>
          <w:rFonts w:eastAsia="Nunito" w:asciiTheme="majorHAnsi" w:hAnsiTheme="majorHAnsi" w:cstheme="majorHAnsi"/>
          <w:sz w:val="20"/>
          <w:szCs w:val="20"/>
          <w:lang w:val="es"/>
        </w:rPr>
        <w:t xml:space="preserve"> 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serán verificadas directamente en el Sistema Nacional de Información de la Educación Superior -SNIES, por lo cual </w:t>
      </w:r>
      <w:r w:rsidRPr="00555FC0" w:rsidR="00D92DD6">
        <w:rPr>
          <w:rFonts w:eastAsia="Nunito" w:asciiTheme="majorHAnsi" w:hAnsiTheme="majorHAnsi" w:cstheme="majorHAnsi"/>
          <w:sz w:val="20"/>
          <w:szCs w:val="20"/>
          <w:lang w:val="es"/>
        </w:rPr>
        <w:t>será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 responsabilidad de</w:t>
      </w:r>
      <w:r w:rsidR="000C7792">
        <w:rPr>
          <w:rFonts w:eastAsia="Nunito" w:asciiTheme="majorHAnsi" w:hAnsiTheme="majorHAnsi" w:cstheme="majorHAnsi"/>
          <w:sz w:val="20"/>
          <w:szCs w:val="20"/>
          <w:lang w:val="es"/>
        </w:rPr>
        <w:t xml:space="preserve"> </w:t>
      </w:r>
      <w:r w:rsidRPr="00555FC0" w:rsidR="00D92DD6">
        <w:rPr>
          <w:rFonts w:eastAsia="Nunito" w:asciiTheme="majorHAnsi" w:hAnsiTheme="majorHAnsi" w:cstheme="majorHAnsi"/>
          <w:sz w:val="20"/>
          <w:szCs w:val="20"/>
          <w:lang w:val="es"/>
        </w:rPr>
        <w:t>l</w:t>
      </w:r>
      <w:r w:rsidR="000C7792">
        <w:rPr>
          <w:rFonts w:eastAsia="Nunito" w:asciiTheme="majorHAnsi" w:hAnsiTheme="majorHAnsi" w:cstheme="majorHAnsi"/>
          <w:sz w:val="20"/>
          <w:szCs w:val="20"/>
          <w:lang w:val="es"/>
        </w:rPr>
        <w:t>a</w:t>
      </w:r>
      <w:r w:rsidRPr="00555FC0" w:rsidR="00D92DD6">
        <w:rPr>
          <w:rFonts w:eastAsia="Nunito" w:asciiTheme="majorHAnsi" w:hAnsiTheme="majorHAnsi" w:cstheme="majorHAnsi"/>
          <w:sz w:val="20"/>
          <w:szCs w:val="20"/>
          <w:lang w:val="es"/>
        </w:rPr>
        <w:t xml:space="preserve"> </w:t>
      </w:r>
      <w:r w:rsidR="000C7792">
        <w:rPr>
          <w:rFonts w:eastAsia="Nunito" w:asciiTheme="majorHAnsi" w:hAnsiTheme="majorHAnsi" w:cstheme="majorHAnsi"/>
          <w:sz w:val="20"/>
          <w:szCs w:val="20"/>
          <w:lang w:val="es"/>
        </w:rPr>
        <w:t>interventoría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>, verificar que el equipo propuesto cumple con los requisitos de formación académica de acuerdo con el mencionado sistema</w:t>
      </w:r>
      <w:r w:rsidRPr="00555FC0" w:rsidR="00AA28C6">
        <w:rPr>
          <w:rFonts w:eastAsia="Nunito" w:asciiTheme="majorHAnsi" w:hAnsiTheme="majorHAnsi" w:cstheme="majorHAnsi"/>
          <w:sz w:val="20"/>
          <w:szCs w:val="20"/>
          <w:lang w:val="es"/>
        </w:rPr>
        <w:t>.</w:t>
      </w:r>
    </w:p>
    <w:p w:rsidRPr="00555FC0" w:rsidR="00AA28C6" w:rsidP="7F0CA2D6" w:rsidRDefault="00AA28C6" w14:paraId="531FBE2A" w14:textId="77777777">
      <w:pPr>
        <w:rPr>
          <w:rFonts w:eastAsia="Nunito" w:asciiTheme="majorHAnsi" w:hAnsiTheme="majorHAnsi" w:cstheme="majorHAnsi"/>
          <w:sz w:val="20"/>
          <w:szCs w:val="20"/>
          <w:lang w:val="es"/>
        </w:rPr>
      </w:pPr>
    </w:p>
    <w:p w:rsidRPr="00555FC0" w:rsidR="00AA28C6" w:rsidP="7F0CA2D6" w:rsidRDefault="00AA28C6" w14:paraId="3C9E5C4D" w14:textId="25979247">
      <w:pPr>
        <w:rPr>
          <w:rFonts w:asciiTheme="majorHAnsi" w:hAnsiTheme="majorHAnsi" w:cstheme="majorHAnsi"/>
          <w:sz w:val="20"/>
          <w:szCs w:val="20"/>
          <w:lang w:val="es-CO"/>
        </w:rPr>
      </w:pP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>Ahora, para</w:t>
      </w:r>
      <w:r w:rsidRPr="00555FC0" w:rsidR="00776DAD">
        <w:rPr>
          <w:rFonts w:eastAsia="Nunito" w:asciiTheme="majorHAnsi" w:hAnsiTheme="majorHAnsi" w:cstheme="majorHAnsi"/>
          <w:sz w:val="20"/>
          <w:szCs w:val="20"/>
          <w:lang w:val="es"/>
        </w:rPr>
        <w:t xml:space="preserve"> acreditar y verificar</w:t>
      </w:r>
      <w:r w:rsidRPr="00555FC0">
        <w:rPr>
          <w:rFonts w:eastAsia="Nunito" w:asciiTheme="majorHAnsi" w:hAnsiTheme="majorHAnsi" w:cstheme="majorHAnsi"/>
          <w:sz w:val="20"/>
          <w:szCs w:val="20"/>
          <w:lang w:val="es"/>
        </w:rPr>
        <w:t xml:space="preserve"> el cumplimiento de la obligación respecto del equipo mínimo de trabajo</w:t>
      </w:r>
      <w:r w:rsidRPr="00555FC0" w:rsidR="00776DAD">
        <w:rPr>
          <w:rFonts w:eastAsia="Nunito" w:asciiTheme="majorHAnsi" w:hAnsiTheme="majorHAnsi" w:cstheme="majorHAnsi"/>
          <w:sz w:val="20"/>
          <w:szCs w:val="20"/>
          <w:lang w:val="es"/>
        </w:rPr>
        <w:t>, deberán atenderse los siguientes criterios:</w:t>
      </w:r>
    </w:p>
    <w:p w:rsidRPr="00AB01D6" w:rsidR="76305B37" w:rsidP="00736C77" w:rsidRDefault="76305B37" w14:paraId="4A92A125" w14:textId="7CDF1E48">
      <w:pPr>
        <w:pStyle w:val="Prrafodelista"/>
        <w:rPr>
          <w:rFonts w:asciiTheme="majorHAnsi" w:hAnsiTheme="majorHAnsi" w:cstheme="majorHAnsi"/>
          <w:sz w:val="18"/>
          <w:lang w:val="es-CO"/>
        </w:rPr>
      </w:pPr>
      <w:r w:rsidRPr="00555FC0">
        <w:rPr>
          <w:rFonts w:eastAsia="Nunito" w:asciiTheme="majorHAnsi" w:hAnsiTheme="majorHAnsi" w:cstheme="majorHAnsi"/>
          <w:sz w:val="20"/>
          <w:lang w:val="es"/>
        </w:rPr>
        <w:t xml:space="preserve"> </w:t>
      </w:r>
    </w:p>
    <w:p w:rsidRPr="00AB01D6" w:rsidR="00C009B5" w:rsidP="00ED393E" w:rsidRDefault="00C009B5" w14:paraId="6EB385E1" w14:textId="69411AAE">
      <w:pPr>
        <w:pStyle w:val="Descripcin"/>
        <w:keepNext/>
        <w:spacing w:after="0"/>
        <w:jc w:val="center"/>
        <w:rPr>
          <w:rFonts w:asciiTheme="majorHAnsi" w:hAnsiTheme="majorHAnsi" w:cstheme="majorHAnsi"/>
          <w:color w:val="auto"/>
          <w:szCs w:val="20"/>
          <w:lang w:val="es-CO"/>
        </w:rPr>
      </w:pPr>
      <w:bookmarkStart w:name="_Ref137559558" w:id="1"/>
      <w:r w:rsidRPr="00AB01D6">
        <w:rPr>
          <w:rFonts w:asciiTheme="majorHAnsi" w:hAnsiTheme="majorHAnsi" w:cstheme="majorHAnsi"/>
          <w:b/>
          <w:color w:val="auto"/>
          <w:szCs w:val="20"/>
          <w:lang w:val="es-CO"/>
        </w:rPr>
        <w:t xml:space="preserve">Tabla </w:t>
      </w:r>
      <w:r w:rsidRPr="00AB01D6">
        <w:rPr>
          <w:rFonts w:asciiTheme="majorHAnsi" w:hAnsiTheme="majorHAnsi" w:cstheme="majorHAnsi"/>
          <w:b/>
          <w:color w:val="auto"/>
          <w:szCs w:val="20"/>
          <w:shd w:val="clear" w:color="auto" w:fill="E6E6E6"/>
        </w:rPr>
        <w:fldChar w:fldCharType="begin"/>
      </w:r>
      <w:r w:rsidRPr="00AB01D6">
        <w:rPr>
          <w:rFonts w:asciiTheme="majorHAnsi" w:hAnsiTheme="majorHAnsi" w:cstheme="majorHAnsi"/>
          <w:b/>
          <w:color w:val="auto"/>
          <w:szCs w:val="20"/>
          <w:lang w:val="es-CO"/>
        </w:rPr>
        <w:instrText xml:space="preserve"> SEQ Tabla \* ARABIC </w:instrText>
      </w:r>
      <w:r w:rsidRPr="00AB01D6">
        <w:rPr>
          <w:rFonts w:asciiTheme="majorHAnsi" w:hAnsiTheme="majorHAnsi" w:cstheme="majorHAnsi"/>
          <w:b/>
          <w:color w:val="auto"/>
          <w:szCs w:val="20"/>
          <w:shd w:val="clear" w:color="auto" w:fill="E6E6E6"/>
        </w:rPr>
        <w:fldChar w:fldCharType="separate"/>
      </w:r>
      <w:r w:rsidRPr="00AB01D6">
        <w:rPr>
          <w:rFonts w:asciiTheme="majorHAnsi" w:hAnsiTheme="majorHAnsi" w:cstheme="majorHAnsi"/>
          <w:b/>
          <w:color w:val="auto"/>
          <w:szCs w:val="20"/>
          <w:lang w:val="es-CO"/>
        </w:rPr>
        <w:t>2</w:t>
      </w:r>
      <w:r w:rsidRPr="00AB01D6">
        <w:rPr>
          <w:rFonts w:asciiTheme="majorHAnsi" w:hAnsiTheme="majorHAnsi" w:cstheme="majorHAnsi"/>
          <w:b/>
          <w:color w:val="auto"/>
          <w:szCs w:val="20"/>
          <w:shd w:val="clear" w:color="auto" w:fill="E6E6E6"/>
        </w:rPr>
        <w:fldChar w:fldCharType="end"/>
      </w:r>
      <w:bookmarkEnd w:id="1"/>
      <w:r w:rsidRPr="00AB01D6" w:rsidR="006C1E52">
        <w:rPr>
          <w:rFonts w:asciiTheme="majorHAnsi" w:hAnsiTheme="majorHAnsi" w:cstheme="majorHAnsi"/>
          <w:b/>
          <w:color w:val="auto"/>
          <w:szCs w:val="20"/>
          <w:lang w:val="es-CO"/>
        </w:rPr>
        <w:t>.</w:t>
      </w:r>
      <w:r w:rsidRPr="00AB01D6">
        <w:rPr>
          <w:rFonts w:asciiTheme="majorHAnsi" w:hAnsiTheme="majorHAnsi" w:cstheme="majorHAnsi"/>
          <w:color w:val="auto"/>
          <w:szCs w:val="20"/>
          <w:lang w:val="es-CO"/>
        </w:rPr>
        <w:t xml:space="preserve"> Acreditación de formación profesional y de experiencia profesional.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4395"/>
      </w:tblGrid>
      <w:tr w:rsidRPr="00B537D2" w:rsidR="7F0CA2D6" w:rsidTr="6937C06E" w14:paraId="559AE85F" w14:textId="77777777">
        <w:trPr>
          <w:trHeight w:val="300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555FC0" w:rsidR="7F0CA2D6" w:rsidP="00325E83" w:rsidRDefault="7F0CA2D6" w14:paraId="3F3B4A3C" w14:textId="2B1EC5F9">
            <w:pPr>
              <w:pStyle w:val="Prrafodelista"/>
              <w:numPr>
                <w:ilvl w:val="0"/>
                <w:numId w:val="16"/>
              </w:numPr>
              <w:rPr>
                <w:rFonts w:eastAsia="Nunito" w:asciiTheme="majorHAnsi" w:hAnsiTheme="majorHAnsi" w:cstheme="majorHAnsi"/>
                <w:b/>
                <w:bCs/>
                <w:color w:val="FFFFFF" w:themeColor="background1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b/>
                <w:bCs/>
                <w:color w:val="FFFFFF" w:themeColor="background1"/>
                <w:sz w:val="20"/>
                <w:lang w:val="es-CO"/>
              </w:rPr>
              <w:t>ACREDITACIÓN DE LA FORMACIÓN PROFESIONAL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555FC0" w:rsidR="7F0CA2D6" w:rsidP="00325E83" w:rsidRDefault="7F0CA2D6" w14:paraId="0A774BDE" w14:textId="2DC5712F">
            <w:pPr>
              <w:pStyle w:val="Prrafodelista"/>
              <w:numPr>
                <w:ilvl w:val="0"/>
                <w:numId w:val="16"/>
              </w:numPr>
              <w:rPr>
                <w:rFonts w:eastAsia="Nunito" w:asciiTheme="majorHAnsi" w:hAnsiTheme="majorHAnsi" w:cstheme="majorHAnsi"/>
                <w:b/>
                <w:bCs/>
                <w:color w:val="FFFFFF" w:themeColor="background1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b/>
                <w:bCs/>
                <w:color w:val="FFFFFF" w:themeColor="background1"/>
                <w:sz w:val="20"/>
                <w:lang w:val="es-CO"/>
              </w:rPr>
              <w:t>ACREDITACIÓN DE LA EXPERIENCIA PROFESIONAL</w:t>
            </w:r>
          </w:p>
        </w:tc>
      </w:tr>
      <w:tr w:rsidRPr="00B537D2" w:rsidR="7F0CA2D6" w:rsidTr="6937C06E" w14:paraId="5C01D416" w14:textId="77777777">
        <w:trPr>
          <w:trHeight w:val="300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55FC0" w:rsidR="7F0CA2D6" w:rsidP="6937C06E" w:rsidRDefault="76A7C716" w14:paraId="69AA6369" w14:textId="6814A7A7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La formación profesional de cada uno de los miembros del Equipo Mínimo de Trabajo se acreditará mediante la presentación de: </w:t>
            </w:r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(i)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Copia de la cédula de ciudadanía de los profesionales propuesto</w:t>
            </w:r>
            <w:r w:rsidRPr="00555FC0" w:rsidR="2BACAB85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s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; </w:t>
            </w:r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(</w:t>
            </w:r>
            <w:proofErr w:type="spellStart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ii</w:t>
            </w:r>
            <w:proofErr w:type="spellEnd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)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Diplomas o actas de grado del respectivo programa de pregrado</w:t>
            </w:r>
            <w:r w:rsidRPr="00555FC0">
              <w:rPr>
                <w:rFonts w:eastAsia="Nunito" w:asciiTheme="majorHAnsi" w:hAnsiTheme="majorHAnsi" w:cstheme="majorHAnsi"/>
                <w:color w:val="FF0000"/>
                <w:sz w:val="20"/>
                <w:szCs w:val="20"/>
                <w:lang w:val="es-CO"/>
              </w:rPr>
              <w:t>,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cuando el cargo a desempeñar lo exija, expedidos por Instituciones de Educación Superior, según corresponda; </w:t>
            </w:r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(</w:t>
            </w:r>
            <w:proofErr w:type="spellStart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iii</w:t>
            </w:r>
            <w:proofErr w:type="spellEnd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 xml:space="preserve">) 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Tarjeta Profesional o Matr</w:t>
            </w:r>
            <w:r w:rsidRPr="00555FC0" w:rsidR="442AF272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í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cula Profesional, cuando se requiera para el ejercicio de la profesión, de acuerdo con las normas que reglamentan cada profesión; </w:t>
            </w:r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(</w:t>
            </w:r>
            <w:proofErr w:type="spellStart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iv</w:t>
            </w:r>
            <w:proofErr w:type="spellEnd"/>
            <w:r w:rsidRPr="00555FC0">
              <w:rPr>
                <w:rFonts w:eastAsia="Nunito" w:asciiTheme="majorHAnsi" w:hAnsiTheme="majorHAnsi" w:cstheme="majorHAnsi"/>
                <w:b/>
                <w:bCs/>
                <w:sz w:val="20"/>
                <w:szCs w:val="20"/>
                <w:lang w:val="es-CO"/>
              </w:rPr>
              <w:t>)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En caso de que la tarjeta o matrícula profesional no indique la fecha de expedición, deberá aportar el certificado de vigencia de la tarjeta o matrícula profesional, expedida por el consejo profesional que corresponda; dicho certificado debe estar vigente para la fecha de cierre del presente proceso.</w:t>
            </w:r>
          </w:p>
          <w:p w:rsidRPr="00555FC0" w:rsidR="7F0CA2D6" w:rsidP="7F0CA2D6" w:rsidRDefault="7F0CA2D6" w14:paraId="2A5BC26E" w14:textId="02C36BF7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7F0CA2D6" w:rsidRDefault="000C7792" w14:paraId="4BCA3DF5" w14:textId="72C54ACC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>La</w:t>
            </w:r>
            <w:r w:rsidRPr="00555FC0" w:rsidR="7F0CA2D6"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>interventoría</w:t>
            </w:r>
            <w:r w:rsidRPr="00555FC0" w:rsidR="7F0CA2D6"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 xml:space="preserve"> que ofrezca personal con títulos académicos otorgados en el </w:t>
            </w:r>
            <w:proofErr w:type="gramStart"/>
            <w:r w:rsidRPr="00555FC0" w:rsidR="7F0CA2D6"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>exterior,</w:t>
            </w:r>
            <w:proofErr w:type="gramEnd"/>
            <w:r w:rsidRPr="00555FC0" w:rsidR="7F0CA2D6">
              <w:rPr>
                <w:rFonts w:eastAsia="Nunito" w:asciiTheme="majorHAnsi" w:hAnsiTheme="majorHAnsi" w:cstheme="majorHAnsi"/>
                <w:color w:val="000000" w:themeColor="text1"/>
                <w:sz w:val="20"/>
                <w:szCs w:val="20"/>
                <w:lang w:val="es-CO"/>
              </w:rPr>
              <w:t xml:space="preserve"> deberá acreditar la convalidación y homologación de estos títulos en Colombia ante el Ministerio de Educación Nacional. </w:t>
            </w:r>
          </w:p>
          <w:p w:rsidRPr="00555FC0" w:rsidR="7F0CA2D6" w:rsidP="7F0CA2D6" w:rsidRDefault="7F0CA2D6" w14:paraId="3C77DFC6" w14:textId="4DFDF48C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55FC0" w:rsidR="7F0CA2D6" w:rsidP="7F0CA2D6" w:rsidRDefault="7F0CA2D6" w14:paraId="05C9A0BF" w14:textId="5D9C8266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Para la acreditación de experiencia profesional relacionada de cada miembro del Equipo Mínimo de Trabajo, </w:t>
            </w:r>
            <w:r w:rsidR="000C7792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la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  <w:r w:rsidR="000C7792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interventoría</w:t>
            </w: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deberá adjuntar las certificaciones de experiencia respectivas o documentos equivalentes, de las cuales se pueda verificar la información</w:t>
            </w:r>
            <w:r w:rsidRPr="00555FC0" w:rsidR="68138E55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.</w:t>
            </w:r>
          </w:p>
          <w:p w:rsidRPr="00555FC0" w:rsidR="7F0CA2D6" w:rsidP="7F0CA2D6" w:rsidRDefault="7F0CA2D6" w14:paraId="03607B81" w14:textId="2D4252A5">
            <w:pPr>
              <w:tabs>
                <w:tab w:val="left" w:pos="7655"/>
                <w:tab w:val="left" w:pos="8364"/>
              </w:tabs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</w:pPr>
          </w:p>
          <w:p w:rsidRPr="00555FC0" w:rsidR="7F0CA2D6" w:rsidP="7F0CA2D6" w:rsidRDefault="7F0CA2D6" w14:paraId="7AC24724" w14:textId="4FEC9B25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Cada certificación de experiencia profesional relacionada o documento equivalente debe contener como mínimo la siguiente información:</w:t>
            </w:r>
          </w:p>
          <w:p w:rsidRPr="00555FC0" w:rsidR="7F0CA2D6" w:rsidP="00325E83" w:rsidRDefault="7F0CA2D6" w14:paraId="4BE709BC" w14:textId="3F9B1580">
            <w:pPr>
              <w:pStyle w:val="Prrafodelista"/>
              <w:numPr>
                <w:ilvl w:val="0"/>
                <w:numId w:val="15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Nombre del contratante/ empleador </w:t>
            </w:r>
          </w:p>
          <w:p w:rsidRPr="00555FC0" w:rsidR="7F0CA2D6" w:rsidP="00325E83" w:rsidRDefault="7F0CA2D6" w14:paraId="4DEF3721" w14:textId="7F6E6C3A">
            <w:pPr>
              <w:pStyle w:val="Prrafodelista"/>
              <w:numPr>
                <w:ilvl w:val="0"/>
                <w:numId w:val="15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Nombre del contratista/ empleado (profesional)</w:t>
            </w:r>
          </w:p>
          <w:p w:rsidRPr="00555FC0" w:rsidR="7F0CA2D6" w:rsidP="00325E83" w:rsidRDefault="7F0CA2D6" w14:paraId="799C6009" w14:textId="03ADBAA5">
            <w:pPr>
              <w:pStyle w:val="Prrafodelista"/>
              <w:numPr>
                <w:ilvl w:val="0"/>
                <w:numId w:val="15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Objeto del contrato y/o proyecto y/o cargo desempeñado y/o descripción de las obligaciones, actividades o tareas desarrolladas, permitiendo verificar que la experiencia profesional se relaciona con lo exigido en la tabla del equipo.</w:t>
            </w:r>
          </w:p>
          <w:p w:rsidRPr="00555FC0" w:rsidR="7F0CA2D6" w:rsidP="00325E83" w:rsidRDefault="7F0CA2D6" w14:paraId="4AF4EAFA" w14:textId="75D351C0">
            <w:pPr>
              <w:pStyle w:val="Prrafodelista"/>
              <w:numPr>
                <w:ilvl w:val="0"/>
                <w:numId w:val="15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Fecha de inicio y terminación del contrato y/o proyecto (</w:t>
            </w:r>
            <w:proofErr w:type="spellStart"/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dd</w:t>
            </w:r>
            <w:proofErr w:type="spellEnd"/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/mm/</w:t>
            </w:r>
            <w:proofErr w:type="spellStart"/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aa</w:t>
            </w:r>
            <w:proofErr w:type="spellEnd"/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)</w:t>
            </w:r>
          </w:p>
          <w:p w:rsidRPr="00555FC0" w:rsidR="7F0CA2D6" w:rsidP="00325E83" w:rsidRDefault="7F0CA2D6" w14:paraId="16F41AA4" w14:textId="14FFE9B2">
            <w:pPr>
              <w:pStyle w:val="Prrafodelista"/>
              <w:numPr>
                <w:ilvl w:val="0"/>
                <w:numId w:val="15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Nombre, cargo y firma de quien expide la certificación.</w:t>
            </w:r>
          </w:p>
          <w:p w:rsidRPr="00555FC0" w:rsidR="7F0CA2D6" w:rsidP="7F0CA2D6" w:rsidRDefault="7F0CA2D6" w14:paraId="660EC967" w14:textId="4D5D1C9E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7F0CA2D6" w:rsidRDefault="7F0CA2D6" w14:paraId="7A0A5182" w14:textId="5E56C8DA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Por documento equivalente y para efectos de la verificación de la experiencia profesional, se entenderán las actas de liquidación, actas de recibo final o actas de terminación, o cualquier otro documento que permita verificar los lineamientos establecidos y de los cuales se pueda determinar que el contrato o proyecto se ejecutó o cumplió, y q</w:t>
            </w: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ue se encuentre firmado por la persona natural o jurídica que recibió el servicio.</w:t>
            </w:r>
          </w:p>
          <w:p w:rsidRPr="00555FC0" w:rsidR="7F0CA2D6" w:rsidP="7F0CA2D6" w:rsidRDefault="7F0CA2D6" w14:paraId="1CCC0975" w14:textId="6B651180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Por lo tanto, las copias de los contratos no acreditan el cumplimiento del requisito de experiencia a menos de que se encuentren acompañadas de un documento que permita establecer el cumplimiento y la ejecución </w:t>
            </w:r>
            <w:r w:rsidRPr="00555FC0" w:rsidR="000851B2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de este</w:t>
            </w: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.</w:t>
            </w:r>
          </w:p>
          <w:p w:rsidRPr="00555FC0" w:rsidR="7F0CA2D6" w:rsidP="7F0CA2D6" w:rsidRDefault="7F0CA2D6" w14:paraId="3A57668E" w14:textId="6A9F9696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En el evento en que los certificados de experiencia profesional presentados para acreditar los lineamientos indicados por profesional sean expedidos por las mismas personas naturales o jurídicas </w:t>
            </w:r>
            <w:r w:rsidRPr="00555FC0" w:rsidR="00E02477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del Contratista, </w:t>
            </w: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se deberán cumplir además de lo anterior, los siguientes requisitos:</w:t>
            </w:r>
          </w:p>
          <w:p w:rsidRPr="00555FC0" w:rsidR="7F0CA2D6" w:rsidP="00325E83" w:rsidRDefault="7F0CA2D6" w14:paraId="7CC03A0A" w14:textId="3133ED6C">
            <w:pPr>
              <w:pStyle w:val="Prrafodelista"/>
              <w:numPr>
                <w:ilvl w:val="0"/>
                <w:numId w:val="19"/>
              </w:numPr>
              <w:ind w:left="317"/>
              <w:rPr>
                <w:rFonts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lang w:val="es-CO"/>
              </w:rPr>
              <w:t xml:space="preserve">Detallar los proyectos o contratos del </w:t>
            </w:r>
            <w:r w:rsidRPr="00555FC0" w:rsidR="00E02477">
              <w:rPr>
                <w:rFonts w:asciiTheme="majorHAnsi" w:hAnsiTheme="majorHAnsi" w:cstheme="majorHAnsi"/>
                <w:sz w:val="20"/>
                <w:lang w:val="es-CO"/>
              </w:rPr>
              <w:t>Contratista</w:t>
            </w:r>
            <w:r w:rsidRPr="00555FC0">
              <w:rPr>
                <w:rFonts w:asciiTheme="majorHAnsi" w:hAnsiTheme="majorHAnsi" w:cstheme="majorHAnsi"/>
                <w:sz w:val="20"/>
                <w:lang w:val="es-CO"/>
              </w:rPr>
              <w:t xml:space="preserve"> que dieron lugar a la adquisición de la experiencia profesional que le certifica </w:t>
            </w:r>
            <w:r w:rsidRPr="00555FC0" w:rsidR="00946FF4">
              <w:rPr>
                <w:rFonts w:asciiTheme="majorHAnsi" w:hAnsiTheme="majorHAnsi" w:cstheme="majorHAnsi"/>
                <w:sz w:val="20"/>
                <w:lang w:val="es-CO"/>
              </w:rPr>
              <w:t>al miembro del equipo.</w:t>
            </w:r>
          </w:p>
          <w:p w:rsidRPr="00555FC0" w:rsidR="7F0CA2D6" w:rsidP="00325E83" w:rsidRDefault="7F0CA2D6" w14:paraId="60B69678" w14:textId="0B6AB64B">
            <w:pPr>
              <w:pStyle w:val="Prrafodelista"/>
              <w:numPr>
                <w:ilvl w:val="0"/>
                <w:numId w:val="19"/>
              </w:numPr>
              <w:ind w:left="317"/>
              <w:rPr>
                <w:rFonts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lang w:val="es-CO"/>
              </w:rPr>
              <w:t xml:space="preserve">Aportar los certificados o documentos equivalentes que acreditan la ejecución de los proyectos o contratos del proponente que dieron lugar a la adquisición de la experiencia profesional que se certifica al </w:t>
            </w:r>
            <w:r w:rsidRPr="00555FC0" w:rsidR="00C44FA9">
              <w:rPr>
                <w:rFonts w:asciiTheme="majorHAnsi" w:hAnsiTheme="majorHAnsi" w:cstheme="majorHAnsi"/>
                <w:sz w:val="20"/>
                <w:lang w:val="es-CO"/>
              </w:rPr>
              <w:t>miembro del equipo.</w:t>
            </w:r>
            <w:r w:rsidRPr="00555FC0">
              <w:rPr>
                <w:rFonts w:asciiTheme="majorHAnsi" w:hAnsiTheme="majorHAnsi" w:cstheme="majorHAnsi"/>
                <w:sz w:val="20"/>
                <w:lang w:val="es-CO"/>
              </w:rPr>
              <w:t xml:space="preserve"> </w:t>
            </w:r>
          </w:p>
          <w:p w:rsidRPr="00555FC0" w:rsidR="7F0CA2D6" w:rsidP="00325E83" w:rsidRDefault="7F0CA2D6" w14:paraId="1FDAAAD6" w14:textId="116EDBAE">
            <w:pPr>
              <w:pStyle w:val="Prrafodelista"/>
              <w:numPr>
                <w:ilvl w:val="0"/>
                <w:numId w:val="19"/>
              </w:numPr>
              <w:ind w:left="317"/>
              <w:rPr>
                <w:rFonts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lang w:val="es-CO"/>
              </w:rPr>
              <w:t>Declarar bajo la gravedad del juramento que la información contenida en el certificado es verídica, auténtica y que corresponde con la realidad. El FENOGE se reserva la facultad de verificar la veracidad ideológica del documento e iniciará las acciones penales pertinentes que se deriven en caso de advertir una presunta falsedad en el documento.</w:t>
            </w:r>
          </w:p>
          <w:p w:rsidRPr="00555FC0" w:rsidR="7F0CA2D6" w:rsidP="7F0CA2D6" w:rsidRDefault="7F0CA2D6" w14:paraId="4AD08534" w14:textId="0B9BC3F9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7F0CA2D6" w:rsidRDefault="7F0CA2D6" w14:paraId="31341DDB" w14:textId="0FCED4B2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Las certificaciones de experiencia de contratos ejecutados o cumplidos en el exterior, cuando sean certificados a través de documentos públicos, deberán ser debidamente </w:t>
            </w:r>
            <w:proofErr w:type="spellStart"/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consularizados</w:t>
            </w:r>
            <w:proofErr w:type="spellEnd"/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 o apostillados. Estos podrán ser aportados mediante originales o copias, en todo caso, ambos casos se presumirán auténticos, no obstante, en ambos casos deberán cumplir con lo establecido en este aparte respecto de la legalización y </w:t>
            </w:r>
            <w:proofErr w:type="spellStart"/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consularización</w:t>
            </w:r>
            <w:proofErr w:type="spellEnd"/>
            <w:r w:rsidRPr="00555FC0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 de los mismos.</w:t>
            </w:r>
          </w:p>
        </w:tc>
      </w:tr>
      <w:tr w:rsidRPr="00B537D2" w:rsidR="7F0CA2D6" w:rsidTr="6937C06E" w14:paraId="50F0A7B3" w14:textId="77777777">
        <w:trPr>
          <w:trHeight w:val="300"/>
        </w:trPr>
        <w:tc>
          <w:tcPr>
            <w:tcW w:w="8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2060"/>
          </w:tcPr>
          <w:p w:rsidRPr="00555FC0" w:rsidR="7F0CA2D6" w:rsidP="7F0CA2D6" w:rsidRDefault="7F0CA2D6" w14:paraId="514DA020" w14:textId="5322E2D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REGLAS PARA LA REVISIÓN DEL EQUIPO DE TRABAJO</w:t>
            </w:r>
          </w:p>
        </w:tc>
      </w:tr>
      <w:tr w:rsidRPr="00B537D2" w:rsidR="7F0CA2D6" w:rsidTr="6937C06E" w14:paraId="4AA21A8D" w14:textId="77777777">
        <w:trPr>
          <w:trHeight w:val="300"/>
        </w:trPr>
        <w:tc>
          <w:tcPr>
            <w:tcW w:w="8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55FC0" w:rsidR="7F0CA2D6" w:rsidP="7F0CA2D6" w:rsidRDefault="7F0CA2D6" w14:paraId="3DE1D595" w14:textId="107AB75A">
            <w:pPr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>Para la verificación de cada miembro del Equipo de Trabajo se observarán las siguientes condiciones:</w:t>
            </w:r>
          </w:p>
          <w:p w:rsidRPr="00555FC0" w:rsidR="00776DAD" w:rsidP="7F0CA2D6" w:rsidRDefault="00776DAD" w14:paraId="1D349DE3" w14:textId="77777777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Pr="00555FC0" w:rsidR="00776DAD" w:rsidP="00325E83" w:rsidRDefault="7F0CA2D6" w14:paraId="3A90E758" w14:textId="77777777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El FENOGE se reserva la facultad de solicitar documentación adicional para verificar la experiencia profesional relacionada de cada miembro del Equipo Mínimo de Trabajo.</w:t>
            </w:r>
          </w:p>
          <w:p w:rsidRPr="00555FC0" w:rsidR="00776DAD" w:rsidP="00776DAD" w:rsidRDefault="00776DAD" w14:paraId="67D67D32" w14:textId="77777777">
            <w:pPr>
              <w:pStyle w:val="Prrafodelista"/>
              <w:rPr>
                <w:rFonts w:eastAsia="Nunito" w:asciiTheme="majorHAnsi" w:hAnsiTheme="majorHAnsi" w:cstheme="majorHAnsi"/>
                <w:sz w:val="20"/>
                <w:lang w:val="es-CO"/>
              </w:rPr>
            </w:pPr>
          </w:p>
          <w:p w:rsidRPr="00555FC0" w:rsidR="7F0CA2D6" w:rsidP="00325E83" w:rsidRDefault="7F0CA2D6" w14:paraId="3F8D9C77" w14:textId="4A6B62EA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El FENOGE validará el porcentaje de dedicación de cada uno de los profesionales propuestos considerando su dedicación en otros contratos adjudicados o celebrados con el Fondo o con alguna entidad pública, verificando que cada profesional no supere una dedicación del 100% en la sumatoria de su dedicación para la ejecución de los contratos, </w:t>
            </w:r>
            <w:r w:rsidR="0079224E">
              <w:rPr>
                <w:rFonts w:eastAsia="Nunito" w:asciiTheme="majorHAnsi" w:hAnsiTheme="majorHAnsi" w:cstheme="majorHAnsi"/>
                <w:sz w:val="20"/>
                <w:lang w:val="es-CO"/>
              </w:rPr>
              <w:t>La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  <w:r w:rsidR="0079224E">
              <w:rPr>
                <w:rFonts w:eastAsia="Nunito" w:asciiTheme="majorHAnsi" w:hAnsiTheme="majorHAnsi" w:cstheme="majorHAnsi"/>
                <w:sz w:val="20"/>
                <w:lang w:val="es-CO"/>
              </w:rPr>
              <w:t>interventoría</w:t>
            </w:r>
            <w:r w:rsidRPr="00555FC0" w:rsidR="00E01D7A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deberá verificar que los profesionales propuestos cuentan con la dedicación exigida en el presente </w:t>
            </w:r>
            <w:r w:rsidRPr="00555FC0" w:rsidR="004F0C2A">
              <w:rPr>
                <w:rFonts w:eastAsia="Nunito" w:asciiTheme="majorHAnsi" w:hAnsiTheme="majorHAnsi" w:cstheme="majorHAnsi"/>
                <w:sz w:val="20"/>
                <w:lang w:val="es-CO"/>
              </w:rPr>
              <w:t>anexo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. La verificación respecto de contratos con entidades públicas se realizará mediante la consulta en el </w:t>
            </w:r>
            <w:r w:rsidRPr="00555FC0">
              <w:rPr>
                <w:rFonts w:eastAsia="Nunito" w:asciiTheme="majorHAnsi" w:hAnsiTheme="majorHAnsi" w:cstheme="majorHAnsi"/>
                <w:color w:val="000000" w:themeColor="text1"/>
                <w:sz w:val="20"/>
                <w:lang w:val="es-CO"/>
              </w:rPr>
              <w:t>Portal Anticorrupción de Colombia (</w:t>
            </w:r>
            <w:r w:rsidRPr="00555FC0">
              <w:rPr>
                <w:rFonts w:eastAsia="Nunito"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lang w:val="es-CO"/>
              </w:rPr>
              <w:t>PACO</w:t>
            </w:r>
            <w:r w:rsidRPr="00555FC0">
              <w:rPr>
                <w:rFonts w:eastAsia="Nunito" w:asciiTheme="majorHAnsi" w:hAnsiTheme="majorHAnsi" w:cstheme="majorHAnsi"/>
                <w:color w:val="000000" w:themeColor="text1"/>
                <w:sz w:val="20"/>
                <w:lang w:val="es-CO"/>
              </w:rPr>
              <w:t>)</w:t>
            </w:r>
          </w:p>
          <w:p w:rsidRPr="00555FC0" w:rsidR="7F0CA2D6" w:rsidRDefault="7F0CA2D6" w14:paraId="69B74B06" w14:textId="579CA1F4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5DC90A41" w14:textId="7986966D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En caso de no encontrarse en los documentos aportados las fechas de inicio o terminación del contrato o proyecto con día, mes y año, el FENOGE tomará el último día de cada mes como fecha de inicio y el primer día de cada mes como fecha de terminación, y el último mes del año como mes de inicio y el primer mes del año como mes de finalización.</w:t>
            </w:r>
          </w:p>
          <w:p w:rsidRPr="00555FC0" w:rsidR="7F0CA2D6" w:rsidP="7F0CA2D6" w:rsidRDefault="7F0CA2D6" w14:paraId="79063487" w14:textId="0FC7C1CC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01F0A275" w14:textId="1D0C2CAC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En el evento en que los certificados presentados por el equipo de trabajo sean expedidos por las mismas personas naturales o jurídicas </w:t>
            </w:r>
            <w:r w:rsidRPr="00555FC0" w:rsidR="00E02477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del </w:t>
            </w:r>
            <w:r w:rsidRPr="00555FC0" w:rsidR="00B34A53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Contratista, 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se verificará que cumple con los</w:t>
            </w:r>
            <w:r w:rsidRPr="00555FC0" w:rsidR="003E07E3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  <w:r w:rsidRPr="00555FC0" w:rsidR="0096751F">
              <w:rPr>
                <w:rFonts w:eastAsia="Nunito" w:asciiTheme="majorHAnsi" w:hAnsiTheme="majorHAnsi" w:cstheme="majorHAnsi"/>
                <w:sz w:val="20"/>
                <w:lang w:val="es-CO"/>
              </w:rPr>
              <w:t>siguientes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requisitos adicionales</w:t>
            </w:r>
            <w:r w:rsidRPr="00555FC0" w:rsidR="003E07E3">
              <w:rPr>
                <w:rFonts w:eastAsia="Nunito" w:asciiTheme="majorHAnsi" w:hAnsiTheme="majorHAnsi" w:cstheme="majorHAnsi"/>
                <w:sz w:val="20"/>
                <w:lang w:val="es-CO"/>
              </w:rPr>
              <w:t>: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</w:p>
          <w:p w:rsidRPr="00555FC0" w:rsidR="003E07E3" w:rsidP="003E07E3" w:rsidRDefault="003E07E3" w14:paraId="180638B8" w14:textId="77777777">
            <w:pPr>
              <w:pStyle w:val="Prrafodelista"/>
              <w:rPr>
                <w:rFonts w:eastAsia="Nunito" w:asciiTheme="majorHAnsi" w:hAnsiTheme="majorHAnsi" w:cstheme="majorHAnsi"/>
                <w:sz w:val="20"/>
                <w:lang w:val="es-CO"/>
              </w:rPr>
            </w:pPr>
          </w:p>
          <w:p w:rsidRPr="00555FC0" w:rsidR="00C637A2" w:rsidP="00325E83" w:rsidRDefault="00C637A2" w14:paraId="55DEBED8" w14:textId="2F100383">
            <w:pPr>
              <w:pStyle w:val="Prrafodelista"/>
              <w:numPr>
                <w:ilvl w:val="1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Detallar los proyectos o contratos del Contratista que dieron lugar a la adquisición de la experiencia que le</w:t>
            </w:r>
            <w:r w:rsidRPr="00555FC0" w:rsidR="0096751F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certifica al profesional.</w:t>
            </w:r>
          </w:p>
          <w:p w:rsidRPr="00555FC0" w:rsidR="00C637A2" w:rsidP="00325E83" w:rsidRDefault="00C637A2" w14:paraId="409C1AEC" w14:textId="37756178">
            <w:pPr>
              <w:pStyle w:val="Prrafodelista"/>
              <w:numPr>
                <w:ilvl w:val="1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Aportar los certificados o documentos equivalentes que acreditan la ejecución de los proyectos o contratos del </w:t>
            </w:r>
            <w:r w:rsidRPr="00555FC0" w:rsidR="007E68DA">
              <w:rPr>
                <w:rFonts w:eastAsia="Nunito" w:asciiTheme="majorHAnsi" w:hAnsiTheme="majorHAnsi" w:cstheme="majorHAnsi"/>
                <w:sz w:val="20"/>
                <w:lang w:val="es-CO"/>
              </w:rPr>
              <w:t>Contratista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que dieron lugar a la adquisición de la experiencia profesional que se certifica al profesional. </w:t>
            </w:r>
            <w:r w:rsidRPr="00555FC0" w:rsidR="00D17A89">
              <w:rPr>
                <w:rFonts w:eastAsia="Nunito" w:asciiTheme="majorHAnsi" w:hAnsiTheme="majorHAnsi" w:cstheme="majorHAnsi"/>
                <w:sz w:val="20"/>
                <w:lang w:val="es-CO"/>
              </w:rPr>
              <w:t>Por documento equivalente y para efectos de la verificación de la experiencia profesional del equipo mínimo de trabajo, se entenderán las actas de liquidación, actas de recibo final o actas de terminación, o cualquier otro documento que permita verificar los requisitos establecidos y de los cuales se pueda determinar que el contrato o proyecto se ejecutó o cumplió, y que se encuentre firmado por la persona natural o jurídica que recibió el servicio.</w:t>
            </w:r>
          </w:p>
          <w:p w:rsidRPr="00555FC0" w:rsidR="003E07E3" w:rsidP="00325E83" w:rsidRDefault="00C637A2" w14:paraId="5312EC75" w14:textId="3ADC81F7">
            <w:pPr>
              <w:pStyle w:val="Prrafodelista"/>
              <w:numPr>
                <w:ilvl w:val="1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Declarar bajo la gravedad del juramento que la información contenida en el certificado es verídica, auténtica y que corresponde con la realidad. La declaración bajo la gravedad de juramento se entenderá prestada con la</w:t>
            </w:r>
            <w:r w:rsidRPr="00555FC0" w:rsidR="003D75C2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suscripción de la certificación. 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El FENOGE</w:t>
            </w:r>
            <w:r w:rsidRPr="00555FC0" w:rsidR="003D75C2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se reserva la facultad de verificar la veracidad ideológica del documento e iniciará las acciones penales pertinentes que se deriven en caso de advertir una presunta falsedad en el documento</w:t>
            </w:r>
          </w:p>
          <w:p w:rsidRPr="00555FC0" w:rsidR="7F0CA2D6" w:rsidP="7F0CA2D6" w:rsidRDefault="7F0CA2D6" w14:paraId="22DC8678" w14:textId="576418DB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1B14BBCE" w14:textId="6EAA4B98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El FENOGE no revisará ni validará documentos como hojas de vida o </w:t>
            </w:r>
            <w:r w:rsidRPr="00555FC0" w:rsidR="0079224E">
              <w:rPr>
                <w:rFonts w:eastAsia="Nunito" w:asciiTheme="majorHAnsi" w:hAnsiTheme="majorHAnsi" w:cstheme="majorHAnsi"/>
                <w:sz w:val="20"/>
                <w:lang w:val="es-CO"/>
              </w:rPr>
              <w:t>currículos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vitae, resúmenes laborales o similares de los profesionales por lo tanto no se requiere que sean aportados con la propuesta, pues el Fondo verificará el perfil y la experiencia de los profesionales a partir de las correspondientes certificaciones y diplomas o actas de grado conform</w:t>
            </w:r>
            <w:r w:rsidRPr="00555FC0" w:rsidR="005F6356">
              <w:rPr>
                <w:rFonts w:eastAsia="Nunito" w:asciiTheme="majorHAnsi" w:hAnsiTheme="majorHAnsi" w:cstheme="majorHAnsi"/>
                <w:sz w:val="20"/>
                <w:lang w:val="es-CO"/>
              </w:rPr>
              <w:t>e se indica en el presente anexo.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</w:t>
            </w:r>
          </w:p>
          <w:p w:rsidRPr="00555FC0" w:rsidR="7F0CA2D6" w:rsidP="7F0CA2D6" w:rsidRDefault="7F0CA2D6" w14:paraId="017995E5" w14:textId="2F8E185D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27F0EEEA" w14:textId="008AE860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Los costos y gastos asociados a la vinculación, administración y desvinculación del personal que proyecta emplearse para la ejecución del contrato, incluidos salarios, prestaciones sociales, aportes parafiscales y al Sistema General de Seguridad Social Integral, viáticos, seguros, indemnizaciones de cualquier orden, honorarios, bonificaciones y en general, todo emolumento, compensación y concepto asociado, conforme al ordenamiento superior y a los correspondientes contratos, así como eventuales variaciones en los mismos, durante todo el término de vigencia de aquel y hasta su liquidación definitiva, son de su cuenta, cargo y responsabilidad exclusiva del Contratista.</w:t>
            </w:r>
          </w:p>
          <w:p w:rsidRPr="00555FC0" w:rsidR="7F0CA2D6" w:rsidP="7F0CA2D6" w:rsidRDefault="7F0CA2D6" w14:paraId="59DA61A8" w14:textId="75C4F6CB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6A7C716" w14:paraId="0DE185C2" w14:textId="5593DCEF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El personal adicional diferente al </w:t>
            </w:r>
            <w:r w:rsidRPr="00555FC0" w:rsidR="74418EE4">
              <w:rPr>
                <w:rFonts w:eastAsia="Nunito" w:asciiTheme="majorHAnsi" w:hAnsiTheme="majorHAnsi" w:cstheme="majorHAnsi"/>
                <w:sz w:val="20"/>
                <w:lang w:val="es-CO"/>
              </w:rPr>
              <w:t>equipo mínimo de trabajo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que el </w:t>
            </w:r>
            <w:r w:rsidRPr="00555FC0" w:rsidR="74418EE4">
              <w:rPr>
                <w:rFonts w:eastAsia="Nunito" w:asciiTheme="majorHAnsi" w:hAnsiTheme="majorHAnsi" w:cstheme="majorHAnsi"/>
                <w:sz w:val="20"/>
                <w:lang w:val="es-CO"/>
              </w:rPr>
              <w:t>Contratista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de</w:t>
            </w:r>
            <w:r w:rsidRPr="00555FC0" w:rsidR="7AEE78DE">
              <w:rPr>
                <w:rFonts w:eastAsia="Nunito" w:asciiTheme="majorHAnsi" w:hAnsiTheme="majorHAnsi" w:cstheme="majorHAnsi"/>
                <w:sz w:val="20"/>
                <w:lang w:val="es-CO"/>
              </w:rPr>
              <w:t>be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incorporar para la ejecución del </w:t>
            </w:r>
            <w:r w:rsidRPr="00555FC0" w:rsidR="00E94B92">
              <w:rPr>
                <w:rFonts w:eastAsia="Nunito" w:asciiTheme="majorHAnsi" w:hAnsiTheme="majorHAnsi" w:cstheme="majorHAnsi"/>
                <w:sz w:val="20"/>
                <w:lang w:val="es-CO"/>
              </w:rPr>
              <w:t>Contrato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será de responsabilidad exclusiva del Contratista y no asigna reconocimiento monetario</w:t>
            </w:r>
            <w:r w:rsidRPr="00555FC0" w:rsidR="74418EE4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particular al respecto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. </w:t>
            </w:r>
          </w:p>
          <w:p w:rsidRPr="00555FC0" w:rsidR="7F0CA2D6" w:rsidP="7F0CA2D6" w:rsidRDefault="7F0CA2D6" w14:paraId="61641145" w14:textId="33020E0D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5BBC0AA0" w14:textId="32323695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En todos los casos, cualquiera sea el vínculo o título con que se ejerza la profesión, la experiencia profesional en Ingeniería, en Colombia, sólo es válida a partir de la Matrícula Profesional aun si ésta ha sido adquirida antes de la expedición de la Ley 842 de 2003. De igual manera se dará aplicación a las demás normas especiales que reglamenten cada profesión, por lo cual el </w:t>
            </w:r>
            <w:r w:rsidRPr="00555FC0" w:rsidR="00E02477">
              <w:rPr>
                <w:rFonts w:eastAsia="Nunito" w:asciiTheme="majorHAnsi" w:hAnsiTheme="majorHAnsi" w:cstheme="majorHAnsi"/>
                <w:sz w:val="20"/>
                <w:lang w:val="es-CO"/>
              </w:rPr>
              <w:t>Contratista</w:t>
            </w: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 xml:space="preserve"> deberá verificar y conocer previamente las normas que regulan las profesiones de los miembros de su equipo mínimo de trabajo.</w:t>
            </w:r>
          </w:p>
          <w:p w:rsidRPr="00555FC0" w:rsidR="7F0CA2D6" w:rsidP="7F0CA2D6" w:rsidRDefault="7F0CA2D6" w14:paraId="1F7CBCD1" w14:textId="40874BD1">
            <w:pP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  <w:p w:rsidRPr="00555FC0" w:rsidR="7F0CA2D6" w:rsidP="00325E83" w:rsidRDefault="7F0CA2D6" w14:paraId="3A3374AC" w14:textId="3D0C6266">
            <w:pPr>
              <w:pStyle w:val="Prrafodelista"/>
              <w:numPr>
                <w:ilvl w:val="0"/>
                <w:numId w:val="14"/>
              </w:numPr>
              <w:rPr>
                <w:rFonts w:eastAsia="Nunito" w:asciiTheme="majorHAnsi" w:hAnsiTheme="majorHAnsi" w:cstheme="majorHAnsi"/>
                <w:sz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lang w:val="es-CO"/>
              </w:rPr>
              <w:t>Para efecto de contabilizar la experiencia profesional que se verificará, se sumarán los intervalos laborados una sola vez, es decir, los tiempos traslapados solo se contarán una vez.</w:t>
            </w:r>
          </w:p>
          <w:p w:rsidRPr="00555FC0" w:rsidR="7F0CA2D6" w:rsidP="7F0CA2D6" w:rsidRDefault="7F0CA2D6" w14:paraId="34FE4EFF" w14:textId="6E093D73">
            <w:pPr>
              <w:tabs>
                <w:tab w:val="left" w:pos="7655"/>
                <w:tab w:val="left" w:pos="8364"/>
              </w:tabs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555FC0">
              <w:rPr>
                <w:rFonts w:eastAsia="Nunito" w:asciiTheme="majorHAnsi" w:hAnsiTheme="majorHAnsi" w:cstheme="majorHAnsi"/>
                <w:sz w:val="20"/>
                <w:szCs w:val="20"/>
                <w:lang w:val="es-CO"/>
              </w:rPr>
              <w:t xml:space="preserve"> </w:t>
            </w:r>
          </w:p>
        </w:tc>
      </w:tr>
    </w:tbl>
    <w:p w:rsidRPr="00555FC0" w:rsidR="76305B37" w:rsidRDefault="76305B37" w14:paraId="55E4E80F" w14:textId="25222517">
      <w:pPr>
        <w:rPr>
          <w:rFonts w:asciiTheme="majorHAnsi" w:hAnsiTheme="majorHAnsi" w:cstheme="majorHAnsi"/>
          <w:sz w:val="20"/>
          <w:szCs w:val="20"/>
          <w:lang w:val="es-CO"/>
        </w:rPr>
      </w:pPr>
    </w:p>
    <w:sectPr w:rsidRPr="00555FC0" w:rsidR="76305B37" w:rsidSect="005A0767">
      <w:headerReference w:type="default" r:id="rId11"/>
      <w:footerReference w:type="default" r:id="rId12"/>
      <w:pgSz w:w="12240" w:h="15840" w:orient="portrait"/>
      <w:pgMar w:top="1440" w:right="1440" w:bottom="1134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F02" w:rsidP="00744C29" w:rsidRDefault="004B7F02" w14:paraId="71CB73EF" w14:textId="77777777">
      <w:r>
        <w:separator/>
      </w:r>
    </w:p>
    <w:p w:rsidR="004B7F02" w:rsidRDefault="004B7F02" w14:paraId="252B79C2" w14:textId="77777777"/>
  </w:endnote>
  <w:endnote w:type="continuationSeparator" w:id="0">
    <w:p w:rsidR="004B7F02" w:rsidP="00744C29" w:rsidRDefault="004B7F02" w14:paraId="3D68D96A" w14:textId="77777777">
      <w:r>
        <w:continuationSeparator/>
      </w:r>
    </w:p>
    <w:p w:rsidR="004B7F02" w:rsidRDefault="004B7F02" w14:paraId="7A6983B5" w14:textId="77777777"/>
  </w:endnote>
  <w:endnote w:type="continuationNotice" w:id="1">
    <w:p w:rsidR="004B7F02" w:rsidRDefault="004B7F02" w14:paraId="2B5E18A7" w14:textId="77777777"/>
    <w:p w:rsidR="004B7F02" w:rsidRDefault="004B7F02" w14:paraId="53E495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55FC0" w:rsidR="00E659D9" w:rsidP="00555FC0" w:rsidRDefault="00E659D9" w14:paraId="0A23D873" w14:textId="72127DA3">
    <w:pPr>
      <w:pBdr>
        <w:top w:val="nil"/>
        <w:left w:val="nil"/>
        <w:bottom w:val="nil"/>
        <w:right w:val="nil"/>
        <w:between w:val="nil"/>
      </w:pBdr>
      <w:ind w:left="-993"/>
      <w:jc w:val="right"/>
      <w:rPr>
        <w:rFonts w:eastAsia="Arial" w:cstheme="minorHAnsi"/>
        <w:b/>
        <w:color w:val="000000"/>
        <w:sz w:val="18"/>
        <w:szCs w:val="18"/>
        <w:lang w:val="es-CO"/>
      </w:rPr>
    </w:pPr>
    <w:r w:rsidRPr="00CA2BFD">
      <w:rPr>
        <w:rFonts w:eastAsia="Arial" w:cstheme="minorHAnsi"/>
        <w:color w:val="000000"/>
        <w:sz w:val="18"/>
        <w:szCs w:val="18"/>
        <w:lang w:val="es-CO"/>
      </w:rPr>
      <w:t xml:space="preserve">Página </w: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begin"/>
    </w:r>
    <w:r w:rsidRPr="00CA2BFD">
      <w:rPr>
        <w:rFonts w:eastAsia="Arial" w:cstheme="minorHAnsi"/>
        <w:b/>
        <w:color w:val="000000"/>
        <w:sz w:val="18"/>
        <w:szCs w:val="18"/>
        <w:lang w:val="es-CO"/>
      </w:rPr>
      <w:instrText>PAGE</w:instrTex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separate"/>
    </w:r>
    <w:r w:rsidR="00101A6B">
      <w:rPr>
        <w:rFonts w:eastAsia="Arial" w:cstheme="minorHAnsi"/>
        <w:b/>
        <w:noProof/>
        <w:color w:val="000000"/>
        <w:sz w:val="18"/>
        <w:szCs w:val="18"/>
        <w:lang w:val="es-CO"/>
      </w:rPr>
      <w:t>6</w: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end"/>
    </w:r>
    <w:r w:rsidRPr="00CA2BFD">
      <w:rPr>
        <w:rFonts w:eastAsia="Arial" w:cstheme="minorHAnsi"/>
        <w:color w:val="000000"/>
        <w:sz w:val="18"/>
        <w:szCs w:val="18"/>
        <w:lang w:val="es-CO"/>
      </w:rPr>
      <w:t xml:space="preserve"> de </w: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begin"/>
    </w:r>
    <w:r w:rsidRPr="00CA2BFD">
      <w:rPr>
        <w:rFonts w:eastAsia="Arial" w:cstheme="minorHAnsi"/>
        <w:b/>
        <w:color w:val="000000"/>
        <w:sz w:val="18"/>
        <w:szCs w:val="18"/>
        <w:lang w:val="es-CO"/>
      </w:rPr>
      <w:instrText>NUMPAGES</w:instrTex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separate"/>
    </w:r>
    <w:r w:rsidR="00101A6B">
      <w:rPr>
        <w:rFonts w:eastAsia="Arial" w:cstheme="minorHAnsi"/>
        <w:b/>
        <w:noProof/>
        <w:color w:val="000000"/>
        <w:sz w:val="18"/>
        <w:szCs w:val="18"/>
        <w:lang w:val="es-CO"/>
      </w:rPr>
      <w:t>6</w:t>
    </w:r>
    <w:r w:rsidRPr="00F12888">
      <w:rPr>
        <w:rFonts w:eastAsia="Arial" w:cstheme="minorHAnsi"/>
        <w:b/>
        <w:color w:val="000000"/>
        <w:sz w:val="18"/>
        <w:szCs w:val="18"/>
        <w:shd w:val="clear" w:color="auto" w:fill="E6E6E6"/>
      </w:rPr>
      <w:fldChar w:fldCharType="end"/>
    </w:r>
  </w:p>
  <w:p w:rsidRPr="00555FC0" w:rsidR="00E659D9" w:rsidP="00555FC0" w:rsidRDefault="00E659D9" w14:paraId="1C336C47" w14:textId="77777777">
    <w:pPr>
      <w:ind w:left="-426"/>
      <w:textDirection w:val="btLr"/>
      <w:rPr>
        <w:rFonts w:cstheme="minorHAnsi"/>
        <w:sz w:val="18"/>
        <w:szCs w:val="18"/>
        <w:lang w:val="es-CO"/>
      </w:rPr>
    </w:pPr>
    <w:r w:rsidRPr="00555FC0">
      <w:rPr>
        <w:rFonts w:eastAsia="Helvetica Neue" w:cstheme="minorHAnsi"/>
        <w:color w:val="000000"/>
        <w:sz w:val="18"/>
        <w:szCs w:val="18"/>
        <w:lang w:val="es-CO"/>
      </w:rPr>
      <w:t xml:space="preserve">Dirección: Carrera 12 No. 84 A - 12, </w:t>
    </w:r>
    <w:proofErr w:type="spellStart"/>
    <w:r w:rsidRPr="00555FC0">
      <w:rPr>
        <w:rFonts w:eastAsia="Helvetica Neue" w:cstheme="minorHAnsi"/>
        <w:color w:val="000000"/>
        <w:sz w:val="18"/>
        <w:szCs w:val="18"/>
        <w:lang w:val="es-CO"/>
      </w:rPr>
      <w:t>Of</w:t>
    </w:r>
    <w:proofErr w:type="spellEnd"/>
    <w:r w:rsidRPr="00555FC0">
      <w:rPr>
        <w:rFonts w:eastAsia="Helvetica Neue" w:cstheme="minorHAnsi"/>
        <w:color w:val="000000"/>
        <w:sz w:val="18"/>
        <w:szCs w:val="18"/>
        <w:lang w:val="es-CO"/>
      </w:rPr>
      <w:t>. 601 Bogotá D.C., Colombia</w:t>
    </w:r>
  </w:p>
  <w:p w:rsidRPr="00555FC0" w:rsidR="00E659D9" w:rsidP="00555FC0" w:rsidRDefault="00E659D9" w14:paraId="7BCD919E" w14:textId="77777777">
    <w:pPr>
      <w:ind w:left="-426"/>
      <w:textDirection w:val="btLr"/>
      <w:rPr>
        <w:rFonts w:cstheme="minorHAnsi"/>
        <w:sz w:val="18"/>
        <w:szCs w:val="18"/>
        <w:lang w:val="es-CO"/>
      </w:rPr>
    </w:pPr>
    <w:r w:rsidRPr="00555FC0">
      <w:rPr>
        <w:rFonts w:eastAsia="Helvetica Neue" w:cstheme="minorHAnsi"/>
        <w:color w:val="000000"/>
        <w:sz w:val="18"/>
        <w:szCs w:val="18"/>
        <w:lang w:val="es-CO"/>
      </w:rPr>
      <w:t>Línea Gratuita: (601) 492 72 32</w:t>
    </w:r>
  </w:p>
  <w:p w:rsidRPr="00555FC0" w:rsidR="00E659D9" w:rsidP="00555FC0" w:rsidRDefault="00E659D9" w14:paraId="18585296" w14:textId="77777777">
    <w:pPr>
      <w:ind w:left="-426" w:right="26"/>
      <w:textDirection w:val="btLr"/>
      <w:rPr>
        <w:rFonts w:cstheme="minorHAnsi"/>
        <w:sz w:val="18"/>
        <w:szCs w:val="18"/>
        <w:lang w:val="es-CO" w:eastAsia="es-ES_tradnl"/>
      </w:rPr>
    </w:pPr>
    <w:hyperlink w:history="1" r:id="rId1">
      <w:r w:rsidRPr="00555FC0">
        <w:rPr>
          <w:rStyle w:val="Hipervnculo"/>
          <w:rFonts w:eastAsia="Helvetica Neue" w:cstheme="minorHAnsi"/>
          <w:sz w:val="18"/>
          <w:szCs w:val="18"/>
          <w:lang w:val="es-CO"/>
        </w:rPr>
        <w:t>www.fenoge.gov.co</w:t>
      </w:r>
    </w:hyperlink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ab/>
    </w:r>
    <w:r w:rsidRPr="00555FC0">
      <w:rPr>
        <w:rFonts w:cstheme="minorHAnsi"/>
        <w:color w:val="444444"/>
        <w:sz w:val="18"/>
        <w:szCs w:val="18"/>
        <w:shd w:val="clear" w:color="auto" w:fill="FFFFFF"/>
        <w:lang w:val="es-CO" w:eastAsia="es-ES_tradnl"/>
      </w:rPr>
      <w:t xml:space="preserve">        </w:t>
    </w:r>
    <w:r w:rsidRPr="00F12888">
      <w:rPr>
        <w:rFonts w:cstheme="minorHAnsi"/>
        <w:color w:val="444444"/>
        <w:sz w:val="18"/>
        <w:szCs w:val="18"/>
        <w:shd w:val="clear" w:color="auto" w:fill="FFFFFF"/>
        <w:lang w:val="es-MX" w:eastAsia="es-ES_tradnl"/>
      </w:rPr>
      <w:t xml:space="preserve">      </w:t>
    </w:r>
  </w:p>
  <w:p w:rsidRPr="00EB3699" w:rsidR="00E659D9" w:rsidP="005A0767" w:rsidRDefault="00E659D9" w14:paraId="09B2D127" w14:textId="7B4EF398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F02" w:rsidP="00744C29" w:rsidRDefault="004B7F02" w14:paraId="546530E5" w14:textId="77777777">
      <w:r>
        <w:separator/>
      </w:r>
    </w:p>
    <w:p w:rsidR="004B7F02" w:rsidRDefault="004B7F02" w14:paraId="4911AD03" w14:textId="77777777"/>
  </w:footnote>
  <w:footnote w:type="continuationSeparator" w:id="0">
    <w:p w:rsidR="004B7F02" w:rsidP="00744C29" w:rsidRDefault="004B7F02" w14:paraId="691773E9" w14:textId="77777777">
      <w:r>
        <w:continuationSeparator/>
      </w:r>
    </w:p>
    <w:p w:rsidR="004B7F02" w:rsidRDefault="004B7F02" w14:paraId="43C6B36C" w14:textId="77777777"/>
  </w:footnote>
  <w:footnote w:type="continuationNotice" w:id="1">
    <w:p w:rsidR="004B7F02" w:rsidRDefault="004B7F02" w14:paraId="37D114F5" w14:textId="77777777"/>
    <w:p w:rsidR="004B7F02" w:rsidRDefault="004B7F02" w14:paraId="6B1DD11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774" w:type="dxa"/>
      <w:tblInd w:w="-998" w:type="dxa"/>
      <w:tblBorders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  <w:insideH w:val="single" w:color="00000A" w:sz="4" w:space="0"/>
        <w:insideV w:val="single" w:color="00000A" w:sz="4" w:space="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5246"/>
      <w:gridCol w:w="5528"/>
    </w:tblGrid>
    <w:tr w:rsidRPr="00B537D2" w:rsidR="00E659D9" w:rsidTr="3E18BCEF" w14:paraId="68EAD360" w14:textId="77777777">
      <w:trPr>
        <w:trHeight w:val="880"/>
      </w:trPr>
      <w:tc>
        <w:tcPr>
          <w:tcW w:w="5246" w:type="dxa"/>
          <w:vMerge w:val="restart"/>
          <w:tc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</w:tcBorders>
          <w:shd w:val="clear" w:color="auto" w:fill="auto"/>
          <w:tcMar>
            <w:left w:w="-5" w:type="dxa"/>
          </w:tcMar>
          <w:vAlign w:val="center"/>
        </w:tcPr>
        <w:p w:rsidR="00E659D9" w:rsidP="00555FC0" w:rsidRDefault="0005007A" w14:paraId="41677545" w14:textId="2023BF1C">
          <w:pPr>
            <w:ind w:right="-9"/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noProof/>
              <w:color w:val="2B579A"/>
              <w:shd w:val="clear" w:color="auto" w:fill="E6E6E6"/>
              <w:lang w:val="es-CO" w:eastAsia="es-CO"/>
            </w:rPr>
            <w:drawing>
              <wp:inline distT="0" distB="0" distL="0" distR="0" wp14:anchorId="16674EDF" wp14:editId="19450EC6">
                <wp:extent cx="1790700" cy="1117670"/>
                <wp:effectExtent l="0" t="0" r="0" b="0"/>
                <wp:docPr id="88981650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878206" name="Imagen 1167878206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96" b="14235"/>
                        <a:stretch/>
                      </pic:blipFill>
                      <pic:spPr bwMode="auto">
                        <a:xfrm>
                          <a:off x="0" y="0"/>
                          <a:ext cx="1801728" cy="11245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Pr="00514967" w:rsidR="00E659D9" w:rsidP="3E18BCEF" w:rsidRDefault="3E18BCEF" w14:paraId="390AA864" w14:textId="4023A0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 w:cstheme="minorBidi"/>
              <w:b/>
              <w:bCs/>
              <w:color w:val="000000"/>
              <w:sz w:val="24"/>
              <w:lang w:val="es-CO"/>
            </w:rPr>
          </w:pPr>
          <w:r w:rsidRPr="3E18BCEF">
            <w:rPr>
              <w:rFonts w:eastAsia="Arial" w:cstheme="minorBidi"/>
              <w:b/>
              <w:bCs/>
              <w:color w:val="000000" w:themeColor="text1"/>
              <w:sz w:val="24"/>
              <w:lang w:val="es-CO"/>
            </w:rPr>
            <w:t>ANEXO 22. EQUIPO MÍNIMO DE TRABAJO</w:t>
          </w:r>
        </w:p>
      </w:tc>
    </w:tr>
    <w:tr w:rsidRPr="00B537D2" w:rsidR="00E659D9" w:rsidTr="3E18BCEF" w14:paraId="26D90D3E" w14:textId="77777777">
      <w:trPr>
        <w:trHeight w:val="460"/>
      </w:trPr>
      <w:tc>
        <w:tcPr>
          <w:tcW w:w="5246" w:type="dxa"/>
          <w:vMerge/>
          <w:tcMar>
            <w:left w:w="-5" w:type="dxa"/>
          </w:tcMar>
          <w:vAlign w:val="center"/>
        </w:tcPr>
        <w:p w:rsidRPr="00555FC0" w:rsidR="00E659D9" w:rsidP="00555FC0" w:rsidRDefault="00E659D9" w14:paraId="13BBFBEB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b/>
              <w:color w:val="000000"/>
              <w:sz w:val="20"/>
              <w:szCs w:val="20"/>
              <w:lang w:val="es-CO"/>
            </w:rPr>
          </w:pPr>
        </w:p>
      </w:tc>
      <w:tc>
        <w:tcPr>
          <w:tcW w:w="5528" w:type="dxa"/>
          <w:vMerge/>
          <w:tcMar>
            <w:left w:w="108" w:type="dxa"/>
            <w:right w:w="108" w:type="dxa"/>
          </w:tcMar>
          <w:vAlign w:val="center"/>
        </w:tcPr>
        <w:p w:rsidRPr="00555FC0" w:rsidR="00E659D9" w:rsidP="00555FC0" w:rsidRDefault="00E659D9" w14:paraId="2DBC2B62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b/>
              <w:color w:val="000000"/>
              <w:sz w:val="20"/>
              <w:szCs w:val="20"/>
              <w:lang w:val="es-CO"/>
            </w:rPr>
          </w:pPr>
        </w:p>
      </w:tc>
    </w:tr>
    <w:tr w:rsidRPr="00B537D2" w:rsidR="00E659D9" w:rsidTr="3E18BCEF" w14:paraId="33F0945B" w14:textId="77777777">
      <w:trPr>
        <w:trHeight w:val="480"/>
      </w:trPr>
      <w:tc>
        <w:tcPr>
          <w:tcW w:w="5246" w:type="dxa"/>
          <w:vMerge/>
          <w:tcMar>
            <w:left w:w="-5" w:type="dxa"/>
          </w:tcMar>
          <w:vAlign w:val="center"/>
        </w:tcPr>
        <w:p w:rsidRPr="00555FC0" w:rsidR="00E659D9" w:rsidP="00555FC0" w:rsidRDefault="00E659D9" w14:paraId="6FDDD7AA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b/>
              <w:color w:val="000000"/>
              <w:sz w:val="20"/>
              <w:szCs w:val="20"/>
              <w:lang w:val="es-CO"/>
            </w:rPr>
          </w:pPr>
        </w:p>
      </w:tc>
      <w:tc>
        <w:tcPr>
          <w:tcW w:w="5528" w:type="dxa"/>
          <w:vMerge/>
          <w:tcMar>
            <w:left w:w="108" w:type="dxa"/>
            <w:right w:w="108" w:type="dxa"/>
          </w:tcMar>
          <w:vAlign w:val="center"/>
        </w:tcPr>
        <w:p w:rsidRPr="00555FC0" w:rsidR="00E659D9" w:rsidP="00555FC0" w:rsidRDefault="00E659D9" w14:paraId="2CA7944A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b/>
              <w:color w:val="000000"/>
              <w:sz w:val="20"/>
              <w:szCs w:val="20"/>
              <w:lang w:val="es-CO"/>
            </w:rPr>
          </w:pPr>
        </w:p>
      </w:tc>
    </w:tr>
  </w:tbl>
  <w:p w:rsidR="00E659D9" w:rsidRDefault="00E659D9" w14:paraId="5B35FCF9" w14:textId="2942F845">
    <w:pPr>
      <w:pStyle w:val="Encabezado"/>
      <w:rPr>
        <w:lang w:val="es-CO"/>
      </w:rPr>
    </w:pPr>
  </w:p>
  <w:p w:rsidRPr="00EB3699" w:rsidR="00E659D9" w:rsidRDefault="00E659D9" w14:paraId="4ACF8858" w14:textId="77777777">
    <w:pPr>
      <w:pStyle w:val="Encabezado"/>
      <w:rPr>
        <w:lang w:val="es-CO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aSnz6BriylJ9" int2:id="SoFVtoU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5C8E"/>
    <w:multiLevelType w:val="hybridMultilevel"/>
    <w:tmpl w:val="5C3825FE"/>
    <w:lvl w:ilvl="0" w:tplc="DFF43D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512D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8A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45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826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D61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E3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85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05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3EFF6"/>
    <w:multiLevelType w:val="hybridMultilevel"/>
    <w:tmpl w:val="3CF62CDA"/>
    <w:lvl w:ilvl="0" w:tplc="4AFADF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800E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B63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A1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621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0C4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36E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5040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C5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9241AC"/>
    <w:multiLevelType w:val="hybridMultilevel"/>
    <w:tmpl w:val="905A2F48"/>
    <w:lvl w:ilvl="0" w:tplc="5A4A3E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3AE91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4D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F2A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8B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25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D67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767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4256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4200D"/>
    <w:multiLevelType w:val="multilevel"/>
    <w:tmpl w:val="AA5E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5622DE"/>
    <w:multiLevelType w:val="hybridMultilevel"/>
    <w:tmpl w:val="C07E4F5A"/>
    <w:lvl w:ilvl="0" w:tplc="240A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5" w15:restartNumberingAfterBreak="0">
    <w:nsid w:val="125E5CB9"/>
    <w:multiLevelType w:val="hybridMultilevel"/>
    <w:tmpl w:val="E0AEF2C8"/>
    <w:lvl w:ilvl="0" w:tplc="6DC6B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AD1A3F"/>
    <w:multiLevelType w:val="hybridMultilevel"/>
    <w:tmpl w:val="39364E84"/>
    <w:lvl w:ilvl="0" w:tplc="5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CEBF74"/>
    <w:multiLevelType w:val="hybridMultilevel"/>
    <w:tmpl w:val="98904E78"/>
    <w:lvl w:ilvl="0" w:tplc="CD78EC30">
      <w:start w:val="1"/>
      <w:numFmt w:val="decimal"/>
      <w:lvlText w:val="%1."/>
      <w:lvlJc w:val="left"/>
      <w:pPr>
        <w:ind w:left="360" w:hanging="360"/>
      </w:pPr>
    </w:lvl>
    <w:lvl w:ilvl="1" w:tplc="ABBAB3AA">
      <w:start w:val="1"/>
      <w:numFmt w:val="lowerLetter"/>
      <w:lvlText w:val="%2."/>
      <w:lvlJc w:val="left"/>
      <w:pPr>
        <w:ind w:left="1440" w:hanging="360"/>
      </w:pPr>
    </w:lvl>
    <w:lvl w:ilvl="2" w:tplc="268E88C6">
      <w:start w:val="1"/>
      <w:numFmt w:val="lowerRoman"/>
      <w:lvlText w:val="%3."/>
      <w:lvlJc w:val="right"/>
      <w:pPr>
        <w:ind w:left="2160" w:hanging="180"/>
      </w:pPr>
    </w:lvl>
    <w:lvl w:ilvl="3" w:tplc="9B3E0784">
      <w:start w:val="1"/>
      <w:numFmt w:val="decimal"/>
      <w:lvlText w:val="%4."/>
      <w:lvlJc w:val="left"/>
      <w:pPr>
        <w:ind w:left="2880" w:hanging="360"/>
      </w:pPr>
    </w:lvl>
    <w:lvl w:ilvl="4" w:tplc="C34CACB6">
      <w:start w:val="1"/>
      <w:numFmt w:val="lowerLetter"/>
      <w:lvlText w:val="%5."/>
      <w:lvlJc w:val="left"/>
      <w:pPr>
        <w:ind w:left="3600" w:hanging="360"/>
      </w:pPr>
    </w:lvl>
    <w:lvl w:ilvl="5" w:tplc="38E4E05A">
      <w:start w:val="1"/>
      <w:numFmt w:val="lowerRoman"/>
      <w:lvlText w:val="%6."/>
      <w:lvlJc w:val="right"/>
      <w:pPr>
        <w:ind w:left="4320" w:hanging="180"/>
      </w:pPr>
    </w:lvl>
    <w:lvl w:ilvl="6" w:tplc="8A9ACF6A">
      <w:start w:val="1"/>
      <w:numFmt w:val="decimal"/>
      <w:lvlText w:val="%7."/>
      <w:lvlJc w:val="left"/>
      <w:pPr>
        <w:ind w:left="5040" w:hanging="360"/>
      </w:pPr>
    </w:lvl>
    <w:lvl w:ilvl="7" w:tplc="C772015A">
      <w:start w:val="1"/>
      <w:numFmt w:val="lowerLetter"/>
      <w:lvlText w:val="%8."/>
      <w:lvlJc w:val="left"/>
      <w:pPr>
        <w:ind w:left="5760" w:hanging="360"/>
      </w:pPr>
    </w:lvl>
    <w:lvl w:ilvl="8" w:tplc="3C807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3BF0"/>
    <w:multiLevelType w:val="multilevel"/>
    <w:tmpl w:val="BFE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605701"/>
    <w:multiLevelType w:val="hybridMultilevel"/>
    <w:tmpl w:val="9758A852"/>
    <w:lvl w:ilvl="0" w:tplc="E5B84D66">
      <w:start w:val="1"/>
      <w:numFmt w:val="decimal"/>
      <w:lvlText w:val="%1."/>
      <w:lvlJc w:val="left"/>
      <w:pPr>
        <w:ind w:left="720" w:hanging="360"/>
      </w:pPr>
    </w:lvl>
    <w:lvl w:ilvl="1" w:tplc="C74E74A2">
      <w:start w:val="1"/>
      <w:numFmt w:val="lowerLetter"/>
      <w:lvlText w:val="%2."/>
      <w:lvlJc w:val="left"/>
      <w:pPr>
        <w:ind w:left="1440" w:hanging="360"/>
      </w:pPr>
    </w:lvl>
    <w:lvl w:ilvl="2" w:tplc="F0F0B5B8">
      <w:start w:val="1"/>
      <w:numFmt w:val="lowerRoman"/>
      <w:lvlText w:val="%3."/>
      <w:lvlJc w:val="right"/>
      <w:pPr>
        <w:ind w:left="2160" w:hanging="180"/>
      </w:pPr>
    </w:lvl>
    <w:lvl w:ilvl="3" w:tplc="0742D53E">
      <w:start w:val="1"/>
      <w:numFmt w:val="decimal"/>
      <w:lvlText w:val="%4."/>
      <w:lvlJc w:val="left"/>
      <w:pPr>
        <w:ind w:left="2880" w:hanging="360"/>
      </w:pPr>
    </w:lvl>
    <w:lvl w:ilvl="4" w:tplc="3348DEB0">
      <w:start w:val="1"/>
      <w:numFmt w:val="lowerLetter"/>
      <w:lvlText w:val="%5."/>
      <w:lvlJc w:val="left"/>
      <w:pPr>
        <w:ind w:left="3600" w:hanging="360"/>
      </w:pPr>
    </w:lvl>
    <w:lvl w:ilvl="5" w:tplc="C5967D6E">
      <w:start w:val="1"/>
      <w:numFmt w:val="lowerRoman"/>
      <w:lvlText w:val="%6."/>
      <w:lvlJc w:val="right"/>
      <w:pPr>
        <w:ind w:left="4320" w:hanging="180"/>
      </w:pPr>
    </w:lvl>
    <w:lvl w:ilvl="6" w:tplc="85F6C8F4">
      <w:start w:val="1"/>
      <w:numFmt w:val="decimal"/>
      <w:lvlText w:val="%7."/>
      <w:lvlJc w:val="left"/>
      <w:pPr>
        <w:ind w:left="5040" w:hanging="360"/>
      </w:pPr>
    </w:lvl>
    <w:lvl w:ilvl="7" w:tplc="EFE243B8">
      <w:start w:val="1"/>
      <w:numFmt w:val="lowerLetter"/>
      <w:lvlText w:val="%8."/>
      <w:lvlJc w:val="left"/>
      <w:pPr>
        <w:ind w:left="5760" w:hanging="360"/>
      </w:pPr>
    </w:lvl>
    <w:lvl w:ilvl="8" w:tplc="55F400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2029"/>
    <w:multiLevelType w:val="multilevel"/>
    <w:tmpl w:val="1980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2C51DAB"/>
    <w:multiLevelType w:val="hybridMultilevel"/>
    <w:tmpl w:val="CC14CCB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675816"/>
    <w:multiLevelType w:val="hybridMultilevel"/>
    <w:tmpl w:val="EC84101E"/>
    <w:lvl w:ilvl="0" w:tplc="B8AC189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18D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C7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847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EE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7A36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0EA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64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2E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6B70BC"/>
    <w:multiLevelType w:val="multilevel"/>
    <w:tmpl w:val="5780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65C4E6D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539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7552596"/>
    <w:multiLevelType w:val="multilevel"/>
    <w:tmpl w:val="29B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A8F62A9"/>
    <w:multiLevelType w:val="multilevel"/>
    <w:tmpl w:val="8A5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EF51349"/>
    <w:multiLevelType w:val="hybridMultilevel"/>
    <w:tmpl w:val="F01278E6"/>
    <w:lvl w:ilvl="0" w:tplc="AF141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EC8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14FC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9E6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001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DEF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0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AC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22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EA5636"/>
    <w:multiLevelType w:val="hybridMultilevel"/>
    <w:tmpl w:val="23DAC8FA"/>
    <w:lvl w:ilvl="0" w:tplc="2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 w15:restartNumberingAfterBreak="0">
    <w:nsid w:val="34432210"/>
    <w:multiLevelType w:val="hybridMultilevel"/>
    <w:tmpl w:val="0890E16E"/>
    <w:lvl w:ilvl="0" w:tplc="4AFADF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01279C"/>
    <w:multiLevelType w:val="multilevel"/>
    <w:tmpl w:val="AF32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07938"/>
    <w:multiLevelType w:val="hybridMultilevel"/>
    <w:tmpl w:val="BE5C6280"/>
    <w:lvl w:ilvl="0" w:tplc="3438D1C8">
      <w:start w:val="1"/>
      <w:numFmt w:val="decimal"/>
      <w:lvlText w:val="%1."/>
      <w:lvlJc w:val="left"/>
      <w:pPr>
        <w:ind w:left="720" w:hanging="360"/>
      </w:pPr>
    </w:lvl>
    <w:lvl w:ilvl="1" w:tplc="970E8230">
      <w:start w:val="1"/>
      <w:numFmt w:val="lowerLetter"/>
      <w:lvlText w:val="%2."/>
      <w:lvlJc w:val="left"/>
      <w:pPr>
        <w:ind w:left="1440" w:hanging="360"/>
      </w:pPr>
    </w:lvl>
    <w:lvl w:ilvl="2" w:tplc="F5EE495E">
      <w:start w:val="1"/>
      <w:numFmt w:val="lowerRoman"/>
      <w:lvlText w:val="%3."/>
      <w:lvlJc w:val="right"/>
      <w:pPr>
        <w:ind w:left="2160" w:hanging="180"/>
      </w:pPr>
    </w:lvl>
    <w:lvl w:ilvl="3" w:tplc="1A3A8CB2">
      <w:start w:val="1"/>
      <w:numFmt w:val="decimal"/>
      <w:lvlText w:val="%4."/>
      <w:lvlJc w:val="left"/>
      <w:pPr>
        <w:ind w:left="2880" w:hanging="360"/>
      </w:pPr>
    </w:lvl>
    <w:lvl w:ilvl="4" w:tplc="2C96C5C6">
      <w:start w:val="1"/>
      <w:numFmt w:val="lowerLetter"/>
      <w:lvlText w:val="%5."/>
      <w:lvlJc w:val="left"/>
      <w:pPr>
        <w:ind w:left="3600" w:hanging="360"/>
      </w:pPr>
    </w:lvl>
    <w:lvl w:ilvl="5" w:tplc="BE3A333E">
      <w:start w:val="1"/>
      <w:numFmt w:val="lowerRoman"/>
      <w:lvlText w:val="%6."/>
      <w:lvlJc w:val="right"/>
      <w:pPr>
        <w:ind w:left="4320" w:hanging="180"/>
      </w:pPr>
    </w:lvl>
    <w:lvl w:ilvl="6" w:tplc="2112F602">
      <w:start w:val="1"/>
      <w:numFmt w:val="decimal"/>
      <w:lvlText w:val="%7."/>
      <w:lvlJc w:val="left"/>
      <w:pPr>
        <w:ind w:left="5040" w:hanging="360"/>
      </w:pPr>
    </w:lvl>
    <w:lvl w:ilvl="7" w:tplc="4E5ECD7A">
      <w:start w:val="1"/>
      <w:numFmt w:val="lowerLetter"/>
      <w:lvlText w:val="%8."/>
      <w:lvlJc w:val="left"/>
      <w:pPr>
        <w:ind w:left="5760" w:hanging="360"/>
      </w:pPr>
    </w:lvl>
    <w:lvl w:ilvl="8" w:tplc="4118BA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2030"/>
    <w:multiLevelType w:val="multilevel"/>
    <w:tmpl w:val="F4E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D7E4F4D"/>
    <w:multiLevelType w:val="multilevel"/>
    <w:tmpl w:val="086A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DD1CC64"/>
    <w:multiLevelType w:val="hybridMultilevel"/>
    <w:tmpl w:val="11A401B8"/>
    <w:lvl w:ilvl="0" w:tplc="34C4D534">
      <w:start w:val="1"/>
      <w:numFmt w:val="decimal"/>
      <w:lvlText w:val="%1."/>
      <w:lvlJc w:val="left"/>
      <w:pPr>
        <w:ind w:left="360" w:hanging="360"/>
      </w:pPr>
    </w:lvl>
    <w:lvl w:ilvl="1" w:tplc="E4F89A1A">
      <w:start w:val="1"/>
      <w:numFmt w:val="lowerLetter"/>
      <w:lvlText w:val="%2."/>
      <w:lvlJc w:val="left"/>
      <w:pPr>
        <w:ind w:left="1440" w:hanging="360"/>
      </w:pPr>
    </w:lvl>
    <w:lvl w:ilvl="2" w:tplc="7C7E78F6">
      <w:start w:val="1"/>
      <w:numFmt w:val="lowerRoman"/>
      <w:lvlText w:val="%3."/>
      <w:lvlJc w:val="right"/>
      <w:pPr>
        <w:ind w:left="2160" w:hanging="180"/>
      </w:pPr>
    </w:lvl>
    <w:lvl w:ilvl="3" w:tplc="EBDA8B0E">
      <w:start w:val="1"/>
      <w:numFmt w:val="decimal"/>
      <w:lvlText w:val="%4."/>
      <w:lvlJc w:val="left"/>
      <w:pPr>
        <w:ind w:left="2880" w:hanging="360"/>
      </w:pPr>
    </w:lvl>
    <w:lvl w:ilvl="4" w:tplc="08029BC4">
      <w:start w:val="1"/>
      <w:numFmt w:val="lowerLetter"/>
      <w:lvlText w:val="%5."/>
      <w:lvlJc w:val="left"/>
      <w:pPr>
        <w:ind w:left="3600" w:hanging="360"/>
      </w:pPr>
    </w:lvl>
    <w:lvl w:ilvl="5" w:tplc="2AEE4A06">
      <w:start w:val="1"/>
      <w:numFmt w:val="lowerRoman"/>
      <w:lvlText w:val="%6."/>
      <w:lvlJc w:val="right"/>
      <w:pPr>
        <w:ind w:left="4320" w:hanging="180"/>
      </w:pPr>
    </w:lvl>
    <w:lvl w:ilvl="6" w:tplc="49442912">
      <w:start w:val="1"/>
      <w:numFmt w:val="decimal"/>
      <w:lvlText w:val="%7."/>
      <w:lvlJc w:val="left"/>
      <w:pPr>
        <w:ind w:left="5040" w:hanging="360"/>
      </w:pPr>
    </w:lvl>
    <w:lvl w:ilvl="7" w:tplc="2472AE84">
      <w:start w:val="1"/>
      <w:numFmt w:val="lowerLetter"/>
      <w:lvlText w:val="%8."/>
      <w:lvlJc w:val="left"/>
      <w:pPr>
        <w:ind w:left="5760" w:hanging="360"/>
      </w:pPr>
    </w:lvl>
    <w:lvl w:ilvl="8" w:tplc="84BC9C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7775D"/>
    <w:multiLevelType w:val="hybridMultilevel"/>
    <w:tmpl w:val="2B38766A"/>
    <w:lvl w:ilvl="0" w:tplc="5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77F1942"/>
    <w:multiLevelType w:val="hybridMultilevel"/>
    <w:tmpl w:val="806C22C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F8B941"/>
    <w:multiLevelType w:val="hybridMultilevel"/>
    <w:tmpl w:val="363C2326"/>
    <w:lvl w:ilvl="0" w:tplc="C19878C4">
      <w:start w:val="1"/>
      <w:numFmt w:val="upperRoman"/>
      <w:lvlText w:val="%1."/>
      <w:lvlJc w:val="right"/>
      <w:pPr>
        <w:ind w:left="720" w:hanging="360"/>
      </w:pPr>
    </w:lvl>
    <w:lvl w:ilvl="1" w:tplc="9C1432F4">
      <w:start w:val="1"/>
      <w:numFmt w:val="lowerLetter"/>
      <w:lvlText w:val="%2."/>
      <w:lvlJc w:val="left"/>
      <w:pPr>
        <w:ind w:left="1440" w:hanging="360"/>
      </w:pPr>
    </w:lvl>
    <w:lvl w:ilvl="2" w:tplc="3E9AF9A4">
      <w:start w:val="1"/>
      <w:numFmt w:val="lowerRoman"/>
      <w:lvlText w:val="%3."/>
      <w:lvlJc w:val="right"/>
      <w:pPr>
        <w:ind w:left="2160" w:hanging="180"/>
      </w:pPr>
    </w:lvl>
    <w:lvl w:ilvl="3" w:tplc="A1165B28">
      <w:start w:val="1"/>
      <w:numFmt w:val="decimal"/>
      <w:lvlText w:val="%4."/>
      <w:lvlJc w:val="left"/>
      <w:pPr>
        <w:ind w:left="2880" w:hanging="360"/>
      </w:pPr>
    </w:lvl>
    <w:lvl w:ilvl="4" w:tplc="6C520DE0">
      <w:start w:val="1"/>
      <w:numFmt w:val="lowerLetter"/>
      <w:lvlText w:val="%5."/>
      <w:lvlJc w:val="left"/>
      <w:pPr>
        <w:ind w:left="3600" w:hanging="360"/>
      </w:pPr>
    </w:lvl>
    <w:lvl w:ilvl="5" w:tplc="C64623C8">
      <w:start w:val="1"/>
      <w:numFmt w:val="lowerRoman"/>
      <w:lvlText w:val="%6."/>
      <w:lvlJc w:val="right"/>
      <w:pPr>
        <w:ind w:left="4320" w:hanging="180"/>
      </w:pPr>
    </w:lvl>
    <w:lvl w:ilvl="6" w:tplc="0D503370">
      <w:start w:val="1"/>
      <w:numFmt w:val="decimal"/>
      <w:lvlText w:val="%7."/>
      <w:lvlJc w:val="left"/>
      <w:pPr>
        <w:ind w:left="5040" w:hanging="360"/>
      </w:pPr>
    </w:lvl>
    <w:lvl w:ilvl="7" w:tplc="CC60298E">
      <w:start w:val="1"/>
      <w:numFmt w:val="lowerLetter"/>
      <w:lvlText w:val="%8."/>
      <w:lvlJc w:val="left"/>
      <w:pPr>
        <w:ind w:left="5760" w:hanging="360"/>
      </w:pPr>
    </w:lvl>
    <w:lvl w:ilvl="8" w:tplc="AF3880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14CE7"/>
    <w:multiLevelType w:val="hybridMultilevel"/>
    <w:tmpl w:val="5FA01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031CA7"/>
    <w:multiLevelType w:val="hybridMultilevel"/>
    <w:tmpl w:val="BB2C0D3C"/>
    <w:lvl w:ilvl="0" w:tplc="31FC0F5A">
      <w:start w:val="1"/>
      <w:numFmt w:val="decimal"/>
      <w:lvlText w:val="%1."/>
      <w:lvlJc w:val="left"/>
      <w:pPr>
        <w:ind w:left="360" w:hanging="360"/>
      </w:pPr>
    </w:lvl>
    <w:lvl w:ilvl="1" w:tplc="72909FB2">
      <w:start w:val="1"/>
      <w:numFmt w:val="lowerLetter"/>
      <w:lvlText w:val="%2."/>
      <w:lvlJc w:val="left"/>
      <w:pPr>
        <w:ind w:left="1440" w:hanging="360"/>
      </w:pPr>
    </w:lvl>
    <w:lvl w:ilvl="2" w:tplc="0AFE02B0">
      <w:start w:val="1"/>
      <w:numFmt w:val="lowerRoman"/>
      <w:lvlText w:val="%3."/>
      <w:lvlJc w:val="right"/>
      <w:pPr>
        <w:ind w:left="2160" w:hanging="180"/>
      </w:pPr>
    </w:lvl>
    <w:lvl w:ilvl="3" w:tplc="8D602E7A">
      <w:start w:val="1"/>
      <w:numFmt w:val="decimal"/>
      <w:lvlText w:val="%4."/>
      <w:lvlJc w:val="left"/>
      <w:pPr>
        <w:ind w:left="2880" w:hanging="360"/>
      </w:pPr>
    </w:lvl>
    <w:lvl w:ilvl="4" w:tplc="80943342">
      <w:start w:val="1"/>
      <w:numFmt w:val="lowerLetter"/>
      <w:lvlText w:val="%5."/>
      <w:lvlJc w:val="left"/>
      <w:pPr>
        <w:ind w:left="3600" w:hanging="360"/>
      </w:pPr>
    </w:lvl>
    <w:lvl w:ilvl="5" w:tplc="D6BEADA8">
      <w:start w:val="1"/>
      <w:numFmt w:val="lowerRoman"/>
      <w:lvlText w:val="%6."/>
      <w:lvlJc w:val="right"/>
      <w:pPr>
        <w:ind w:left="4320" w:hanging="180"/>
      </w:pPr>
    </w:lvl>
    <w:lvl w:ilvl="6" w:tplc="830A9D08">
      <w:start w:val="1"/>
      <w:numFmt w:val="decimal"/>
      <w:lvlText w:val="%7."/>
      <w:lvlJc w:val="left"/>
      <w:pPr>
        <w:ind w:left="5040" w:hanging="360"/>
      </w:pPr>
    </w:lvl>
    <w:lvl w:ilvl="7" w:tplc="B8D08F36">
      <w:start w:val="1"/>
      <w:numFmt w:val="lowerLetter"/>
      <w:lvlText w:val="%8."/>
      <w:lvlJc w:val="left"/>
      <w:pPr>
        <w:ind w:left="5760" w:hanging="360"/>
      </w:pPr>
    </w:lvl>
    <w:lvl w:ilvl="8" w:tplc="8CE233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3B7B1"/>
    <w:multiLevelType w:val="hybridMultilevel"/>
    <w:tmpl w:val="9A7E4328"/>
    <w:lvl w:ilvl="0" w:tplc="356E4E96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5140598A">
      <w:start w:val="1"/>
      <w:numFmt w:val="lowerRoman"/>
      <w:lvlText w:val="%3."/>
      <w:lvlJc w:val="right"/>
      <w:pPr>
        <w:ind w:left="2160" w:hanging="180"/>
      </w:pPr>
    </w:lvl>
    <w:lvl w:ilvl="3" w:tplc="8196CBE0">
      <w:start w:val="1"/>
      <w:numFmt w:val="decimal"/>
      <w:lvlText w:val="%4."/>
      <w:lvlJc w:val="left"/>
      <w:pPr>
        <w:ind w:left="2880" w:hanging="360"/>
      </w:pPr>
    </w:lvl>
    <w:lvl w:ilvl="4" w:tplc="F16C57C8">
      <w:start w:val="1"/>
      <w:numFmt w:val="lowerLetter"/>
      <w:lvlText w:val="%5."/>
      <w:lvlJc w:val="left"/>
      <w:pPr>
        <w:ind w:left="3600" w:hanging="360"/>
      </w:pPr>
    </w:lvl>
    <w:lvl w:ilvl="5" w:tplc="F46677E6">
      <w:start w:val="1"/>
      <w:numFmt w:val="lowerRoman"/>
      <w:lvlText w:val="%6."/>
      <w:lvlJc w:val="right"/>
      <w:pPr>
        <w:ind w:left="4320" w:hanging="180"/>
      </w:pPr>
    </w:lvl>
    <w:lvl w:ilvl="6" w:tplc="468E4BF4">
      <w:start w:val="1"/>
      <w:numFmt w:val="decimal"/>
      <w:lvlText w:val="%7."/>
      <w:lvlJc w:val="left"/>
      <w:pPr>
        <w:ind w:left="5040" w:hanging="360"/>
      </w:pPr>
    </w:lvl>
    <w:lvl w:ilvl="7" w:tplc="62887954">
      <w:start w:val="1"/>
      <w:numFmt w:val="lowerLetter"/>
      <w:lvlText w:val="%8."/>
      <w:lvlJc w:val="left"/>
      <w:pPr>
        <w:ind w:left="5760" w:hanging="360"/>
      </w:pPr>
    </w:lvl>
    <w:lvl w:ilvl="8" w:tplc="EFB46C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872B"/>
    <w:multiLevelType w:val="hybridMultilevel"/>
    <w:tmpl w:val="CD62E460"/>
    <w:lvl w:ilvl="0" w:tplc="C9F43E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500F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E0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8AD0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40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AEF6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C87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54C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40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E1AC69"/>
    <w:multiLevelType w:val="hybridMultilevel"/>
    <w:tmpl w:val="8B06CFC6"/>
    <w:lvl w:ilvl="0" w:tplc="887EED6A">
      <w:start w:val="1"/>
      <w:numFmt w:val="lowerLetter"/>
      <w:lvlText w:val="%1."/>
      <w:lvlJc w:val="left"/>
      <w:pPr>
        <w:ind w:left="720" w:hanging="360"/>
      </w:pPr>
    </w:lvl>
    <w:lvl w:ilvl="1" w:tplc="8AE6F9C2">
      <w:start w:val="1"/>
      <w:numFmt w:val="lowerLetter"/>
      <w:lvlText w:val="%2."/>
      <w:lvlJc w:val="left"/>
      <w:pPr>
        <w:ind w:left="1440" w:hanging="360"/>
      </w:pPr>
    </w:lvl>
    <w:lvl w:ilvl="2" w:tplc="31D87D14">
      <w:start w:val="1"/>
      <w:numFmt w:val="lowerRoman"/>
      <w:lvlText w:val="%3."/>
      <w:lvlJc w:val="right"/>
      <w:pPr>
        <w:ind w:left="2160" w:hanging="180"/>
      </w:pPr>
    </w:lvl>
    <w:lvl w:ilvl="3" w:tplc="F344F87A">
      <w:start w:val="1"/>
      <w:numFmt w:val="decimal"/>
      <w:lvlText w:val="%4."/>
      <w:lvlJc w:val="left"/>
      <w:pPr>
        <w:ind w:left="2880" w:hanging="360"/>
      </w:pPr>
    </w:lvl>
    <w:lvl w:ilvl="4" w:tplc="164CDE88">
      <w:start w:val="1"/>
      <w:numFmt w:val="lowerLetter"/>
      <w:lvlText w:val="%5."/>
      <w:lvlJc w:val="left"/>
      <w:pPr>
        <w:ind w:left="3600" w:hanging="360"/>
      </w:pPr>
    </w:lvl>
    <w:lvl w:ilvl="5" w:tplc="BE48450C">
      <w:start w:val="1"/>
      <w:numFmt w:val="lowerRoman"/>
      <w:lvlText w:val="%6."/>
      <w:lvlJc w:val="right"/>
      <w:pPr>
        <w:ind w:left="4320" w:hanging="180"/>
      </w:pPr>
    </w:lvl>
    <w:lvl w:ilvl="6" w:tplc="39667BE2">
      <w:start w:val="1"/>
      <w:numFmt w:val="decimal"/>
      <w:lvlText w:val="%7."/>
      <w:lvlJc w:val="left"/>
      <w:pPr>
        <w:ind w:left="5040" w:hanging="360"/>
      </w:pPr>
    </w:lvl>
    <w:lvl w:ilvl="7" w:tplc="1E924598">
      <w:start w:val="1"/>
      <w:numFmt w:val="lowerLetter"/>
      <w:lvlText w:val="%8."/>
      <w:lvlJc w:val="left"/>
      <w:pPr>
        <w:ind w:left="5760" w:hanging="360"/>
      </w:pPr>
    </w:lvl>
    <w:lvl w:ilvl="8" w:tplc="4EF8F1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81D21"/>
    <w:multiLevelType w:val="hybridMultilevel"/>
    <w:tmpl w:val="4B12683C"/>
    <w:lvl w:ilvl="0" w:tplc="203ACB8C">
      <w:start w:val="1"/>
      <w:numFmt w:val="decimal"/>
      <w:lvlText w:val="%1."/>
      <w:lvlJc w:val="left"/>
      <w:pPr>
        <w:ind w:left="360" w:hanging="360"/>
      </w:pPr>
    </w:lvl>
    <w:lvl w:ilvl="1" w:tplc="38929128">
      <w:start w:val="1"/>
      <w:numFmt w:val="lowerLetter"/>
      <w:lvlText w:val="%2."/>
      <w:lvlJc w:val="left"/>
      <w:pPr>
        <w:ind w:left="1440" w:hanging="360"/>
      </w:pPr>
    </w:lvl>
    <w:lvl w:ilvl="2" w:tplc="2A4AE4E2">
      <w:start w:val="1"/>
      <w:numFmt w:val="lowerRoman"/>
      <w:lvlText w:val="%3."/>
      <w:lvlJc w:val="right"/>
      <w:pPr>
        <w:ind w:left="2160" w:hanging="180"/>
      </w:pPr>
    </w:lvl>
    <w:lvl w:ilvl="3" w:tplc="4244B882">
      <w:start w:val="1"/>
      <w:numFmt w:val="decimal"/>
      <w:lvlText w:val="%4."/>
      <w:lvlJc w:val="left"/>
      <w:pPr>
        <w:ind w:left="2880" w:hanging="360"/>
      </w:pPr>
    </w:lvl>
    <w:lvl w:ilvl="4" w:tplc="F2207096">
      <w:start w:val="1"/>
      <w:numFmt w:val="lowerLetter"/>
      <w:lvlText w:val="%5."/>
      <w:lvlJc w:val="left"/>
      <w:pPr>
        <w:ind w:left="3600" w:hanging="360"/>
      </w:pPr>
    </w:lvl>
    <w:lvl w:ilvl="5" w:tplc="C052ADD8">
      <w:start w:val="1"/>
      <w:numFmt w:val="lowerRoman"/>
      <w:lvlText w:val="%6."/>
      <w:lvlJc w:val="right"/>
      <w:pPr>
        <w:ind w:left="4320" w:hanging="180"/>
      </w:pPr>
    </w:lvl>
    <w:lvl w:ilvl="6" w:tplc="CEE6DB20">
      <w:start w:val="1"/>
      <w:numFmt w:val="decimal"/>
      <w:lvlText w:val="%7."/>
      <w:lvlJc w:val="left"/>
      <w:pPr>
        <w:ind w:left="5040" w:hanging="360"/>
      </w:pPr>
    </w:lvl>
    <w:lvl w:ilvl="7" w:tplc="12CC7DCE">
      <w:start w:val="1"/>
      <w:numFmt w:val="lowerLetter"/>
      <w:lvlText w:val="%8."/>
      <w:lvlJc w:val="left"/>
      <w:pPr>
        <w:ind w:left="5760" w:hanging="360"/>
      </w:pPr>
    </w:lvl>
    <w:lvl w:ilvl="8" w:tplc="BA4441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11BCF"/>
    <w:multiLevelType w:val="hybridMultilevel"/>
    <w:tmpl w:val="1BAE3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7E0DF2"/>
    <w:multiLevelType w:val="hybridMultilevel"/>
    <w:tmpl w:val="5FA01AD6"/>
    <w:lvl w:ilvl="0" w:tplc="7444C944">
      <w:start w:val="1"/>
      <w:numFmt w:val="decimal"/>
      <w:lvlText w:val="%1."/>
      <w:lvlJc w:val="left"/>
      <w:pPr>
        <w:ind w:left="720" w:hanging="360"/>
      </w:pPr>
    </w:lvl>
    <w:lvl w:ilvl="1" w:tplc="CAF2204C">
      <w:start w:val="1"/>
      <w:numFmt w:val="lowerLetter"/>
      <w:lvlText w:val="%2."/>
      <w:lvlJc w:val="left"/>
      <w:pPr>
        <w:ind w:left="1440" w:hanging="360"/>
      </w:pPr>
    </w:lvl>
    <w:lvl w:ilvl="2" w:tplc="4F42EDFC">
      <w:start w:val="1"/>
      <w:numFmt w:val="lowerRoman"/>
      <w:lvlText w:val="%3."/>
      <w:lvlJc w:val="right"/>
      <w:pPr>
        <w:ind w:left="2160" w:hanging="180"/>
      </w:pPr>
    </w:lvl>
    <w:lvl w:ilvl="3" w:tplc="95403D92">
      <w:start w:val="1"/>
      <w:numFmt w:val="decimal"/>
      <w:lvlText w:val="%4."/>
      <w:lvlJc w:val="left"/>
      <w:pPr>
        <w:ind w:left="2880" w:hanging="360"/>
      </w:pPr>
    </w:lvl>
    <w:lvl w:ilvl="4" w:tplc="52B67472">
      <w:start w:val="1"/>
      <w:numFmt w:val="lowerLetter"/>
      <w:lvlText w:val="%5."/>
      <w:lvlJc w:val="left"/>
      <w:pPr>
        <w:ind w:left="3600" w:hanging="360"/>
      </w:pPr>
    </w:lvl>
    <w:lvl w:ilvl="5" w:tplc="966AD1F2">
      <w:start w:val="1"/>
      <w:numFmt w:val="lowerRoman"/>
      <w:lvlText w:val="%6."/>
      <w:lvlJc w:val="right"/>
      <w:pPr>
        <w:ind w:left="4320" w:hanging="180"/>
      </w:pPr>
    </w:lvl>
    <w:lvl w:ilvl="6" w:tplc="ADC4E808">
      <w:start w:val="1"/>
      <w:numFmt w:val="decimal"/>
      <w:lvlText w:val="%7."/>
      <w:lvlJc w:val="left"/>
      <w:pPr>
        <w:ind w:left="5040" w:hanging="360"/>
      </w:pPr>
    </w:lvl>
    <w:lvl w:ilvl="7" w:tplc="1B54D43C">
      <w:start w:val="1"/>
      <w:numFmt w:val="lowerLetter"/>
      <w:lvlText w:val="%8."/>
      <w:lvlJc w:val="left"/>
      <w:pPr>
        <w:ind w:left="5760" w:hanging="360"/>
      </w:pPr>
    </w:lvl>
    <w:lvl w:ilvl="8" w:tplc="8FA6710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633CA"/>
    <w:multiLevelType w:val="hybridMultilevel"/>
    <w:tmpl w:val="37541292"/>
    <w:lvl w:ilvl="0" w:tplc="D226BCDA">
      <w:start w:val="1"/>
      <w:numFmt w:val="decimal"/>
      <w:lvlText w:val="%1."/>
      <w:lvlJc w:val="left"/>
      <w:pPr>
        <w:ind w:left="720" w:hanging="360"/>
      </w:pPr>
    </w:lvl>
    <w:lvl w:ilvl="1" w:tplc="9C088B8A">
      <w:start w:val="1"/>
      <w:numFmt w:val="lowerLetter"/>
      <w:lvlText w:val="%2."/>
      <w:lvlJc w:val="left"/>
      <w:pPr>
        <w:ind w:left="1440" w:hanging="360"/>
      </w:pPr>
    </w:lvl>
    <w:lvl w:ilvl="2" w:tplc="8E7CA182">
      <w:start w:val="1"/>
      <w:numFmt w:val="lowerRoman"/>
      <w:lvlText w:val="%3."/>
      <w:lvlJc w:val="right"/>
      <w:pPr>
        <w:ind w:left="2160" w:hanging="180"/>
      </w:pPr>
    </w:lvl>
    <w:lvl w:ilvl="3" w:tplc="627ED39E">
      <w:start w:val="1"/>
      <w:numFmt w:val="decimal"/>
      <w:lvlText w:val="%4."/>
      <w:lvlJc w:val="left"/>
      <w:pPr>
        <w:ind w:left="2880" w:hanging="360"/>
      </w:pPr>
    </w:lvl>
    <w:lvl w:ilvl="4" w:tplc="115EA000">
      <w:start w:val="1"/>
      <w:numFmt w:val="lowerLetter"/>
      <w:lvlText w:val="%5."/>
      <w:lvlJc w:val="left"/>
      <w:pPr>
        <w:ind w:left="3600" w:hanging="360"/>
      </w:pPr>
    </w:lvl>
    <w:lvl w:ilvl="5" w:tplc="A380F680">
      <w:start w:val="1"/>
      <w:numFmt w:val="lowerRoman"/>
      <w:lvlText w:val="%6."/>
      <w:lvlJc w:val="right"/>
      <w:pPr>
        <w:ind w:left="4320" w:hanging="180"/>
      </w:pPr>
    </w:lvl>
    <w:lvl w:ilvl="6" w:tplc="0FE2CDB0">
      <w:start w:val="1"/>
      <w:numFmt w:val="decimal"/>
      <w:lvlText w:val="%7."/>
      <w:lvlJc w:val="left"/>
      <w:pPr>
        <w:ind w:left="5040" w:hanging="360"/>
      </w:pPr>
    </w:lvl>
    <w:lvl w:ilvl="7" w:tplc="63F8B8D0">
      <w:start w:val="1"/>
      <w:numFmt w:val="lowerLetter"/>
      <w:lvlText w:val="%8."/>
      <w:lvlJc w:val="left"/>
      <w:pPr>
        <w:ind w:left="5760" w:hanging="360"/>
      </w:pPr>
    </w:lvl>
    <w:lvl w:ilvl="8" w:tplc="994EE6D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0684"/>
    <w:multiLevelType w:val="hybridMultilevel"/>
    <w:tmpl w:val="56B4BFA8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0185744">
    <w:abstractNumId w:val="21"/>
  </w:num>
  <w:num w:numId="2" w16cid:durableId="471949149">
    <w:abstractNumId w:val="7"/>
  </w:num>
  <w:num w:numId="3" w16cid:durableId="1406874206">
    <w:abstractNumId w:val="12"/>
  </w:num>
  <w:num w:numId="4" w16cid:durableId="1946572401">
    <w:abstractNumId w:val="24"/>
  </w:num>
  <w:num w:numId="5" w16cid:durableId="1923299059">
    <w:abstractNumId w:val="17"/>
  </w:num>
  <w:num w:numId="6" w16cid:durableId="2072774679">
    <w:abstractNumId w:val="2"/>
  </w:num>
  <w:num w:numId="7" w16cid:durableId="1607620593">
    <w:abstractNumId w:val="33"/>
  </w:num>
  <w:num w:numId="8" w16cid:durableId="2049334553">
    <w:abstractNumId w:val="1"/>
  </w:num>
  <w:num w:numId="9" w16cid:durableId="1470782383">
    <w:abstractNumId w:val="0"/>
  </w:num>
  <w:num w:numId="10" w16cid:durableId="2140368243">
    <w:abstractNumId w:val="29"/>
  </w:num>
  <w:num w:numId="11" w16cid:durableId="1624267292">
    <w:abstractNumId w:val="31"/>
  </w:num>
  <w:num w:numId="12" w16cid:durableId="1910385810">
    <w:abstractNumId w:val="9"/>
  </w:num>
  <w:num w:numId="13" w16cid:durableId="173305691">
    <w:abstractNumId w:val="36"/>
  </w:num>
  <w:num w:numId="14" w16cid:durableId="2064284485">
    <w:abstractNumId w:val="30"/>
  </w:num>
  <w:num w:numId="15" w16cid:durableId="1197617608">
    <w:abstractNumId w:val="32"/>
  </w:num>
  <w:num w:numId="16" w16cid:durableId="1432625415">
    <w:abstractNumId w:val="27"/>
  </w:num>
  <w:num w:numId="17" w16cid:durableId="413288311">
    <w:abstractNumId w:val="14"/>
  </w:num>
  <w:num w:numId="18" w16cid:durableId="1480539116">
    <w:abstractNumId w:val="5"/>
  </w:num>
  <w:num w:numId="19" w16cid:durableId="1429345809">
    <w:abstractNumId w:val="37"/>
  </w:num>
  <w:num w:numId="20" w16cid:durableId="1767379012">
    <w:abstractNumId w:val="6"/>
  </w:num>
  <w:num w:numId="21" w16cid:durableId="1514030622">
    <w:abstractNumId w:val="25"/>
  </w:num>
  <w:num w:numId="22" w16cid:durableId="1499887796">
    <w:abstractNumId w:val="28"/>
  </w:num>
  <w:num w:numId="23" w16cid:durableId="719133885">
    <w:abstractNumId w:val="35"/>
  </w:num>
  <w:num w:numId="24" w16cid:durableId="555435828">
    <w:abstractNumId w:val="19"/>
  </w:num>
  <w:num w:numId="25" w16cid:durableId="1052926512">
    <w:abstractNumId w:val="20"/>
  </w:num>
  <w:num w:numId="26" w16cid:durableId="1854101172">
    <w:abstractNumId w:val="22"/>
  </w:num>
  <w:num w:numId="27" w16cid:durableId="1253512656">
    <w:abstractNumId w:val="15"/>
  </w:num>
  <w:num w:numId="28" w16cid:durableId="1206137886">
    <w:abstractNumId w:val="8"/>
  </w:num>
  <w:num w:numId="29" w16cid:durableId="1398358728">
    <w:abstractNumId w:val="10"/>
  </w:num>
  <w:num w:numId="30" w16cid:durableId="160005313">
    <w:abstractNumId w:val="34"/>
  </w:num>
  <w:num w:numId="31" w16cid:durableId="1446385686">
    <w:abstractNumId w:val="26"/>
  </w:num>
  <w:num w:numId="32" w16cid:durableId="158810664">
    <w:abstractNumId w:val="13"/>
  </w:num>
  <w:num w:numId="33" w16cid:durableId="840238834">
    <w:abstractNumId w:val="4"/>
  </w:num>
  <w:num w:numId="34" w16cid:durableId="847528470">
    <w:abstractNumId w:val="11"/>
  </w:num>
  <w:num w:numId="35" w16cid:durableId="1084108619">
    <w:abstractNumId w:val="16"/>
  </w:num>
  <w:num w:numId="36" w16cid:durableId="1911115001">
    <w:abstractNumId w:val="18"/>
  </w:num>
  <w:num w:numId="37" w16cid:durableId="1461996439">
    <w:abstractNumId w:val="3"/>
  </w:num>
  <w:num w:numId="38" w16cid:durableId="968709044">
    <w:abstractNumId w:val="23"/>
  </w:num>
  <w:numIdMacAtCleanup w:val="2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59"/>
    <w:rsid w:val="000003CF"/>
    <w:rsid w:val="000110C5"/>
    <w:rsid w:val="0001799D"/>
    <w:rsid w:val="000211A5"/>
    <w:rsid w:val="000235B0"/>
    <w:rsid w:val="00025C5D"/>
    <w:rsid w:val="00026735"/>
    <w:rsid w:val="00032927"/>
    <w:rsid w:val="00044083"/>
    <w:rsid w:val="00046137"/>
    <w:rsid w:val="00046875"/>
    <w:rsid w:val="00046961"/>
    <w:rsid w:val="00046A16"/>
    <w:rsid w:val="0005007A"/>
    <w:rsid w:val="00057A69"/>
    <w:rsid w:val="00061696"/>
    <w:rsid w:val="0006173A"/>
    <w:rsid w:val="000638ED"/>
    <w:rsid w:val="00070619"/>
    <w:rsid w:val="00072772"/>
    <w:rsid w:val="00077877"/>
    <w:rsid w:val="0008371D"/>
    <w:rsid w:val="000851B2"/>
    <w:rsid w:val="00086B23"/>
    <w:rsid w:val="0009431D"/>
    <w:rsid w:val="00094674"/>
    <w:rsid w:val="000A3492"/>
    <w:rsid w:val="000B00CF"/>
    <w:rsid w:val="000B364F"/>
    <w:rsid w:val="000B614D"/>
    <w:rsid w:val="000C7792"/>
    <w:rsid w:val="000D2E49"/>
    <w:rsid w:val="000E124D"/>
    <w:rsid w:val="000E36FD"/>
    <w:rsid w:val="000F0FFE"/>
    <w:rsid w:val="00101A6B"/>
    <w:rsid w:val="001030A4"/>
    <w:rsid w:val="00103197"/>
    <w:rsid w:val="001039F9"/>
    <w:rsid w:val="001056B0"/>
    <w:rsid w:val="00110459"/>
    <w:rsid w:val="00123646"/>
    <w:rsid w:val="00123CD1"/>
    <w:rsid w:val="00142C94"/>
    <w:rsid w:val="00143F71"/>
    <w:rsid w:val="001465E9"/>
    <w:rsid w:val="00146932"/>
    <w:rsid w:val="00147FDE"/>
    <w:rsid w:val="001506D5"/>
    <w:rsid w:val="001548E4"/>
    <w:rsid w:val="00163A10"/>
    <w:rsid w:val="00165773"/>
    <w:rsid w:val="00181121"/>
    <w:rsid w:val="00184B01"/>
    <w:rsid w:val="0018673D"/>
    <w:rsid w:val="00187CE2"/>
    <w:rsid w:val="001A1787"/>
    <w:rsid w:val="001C12D8"/>
    <w:rsid w:val="001C2EB5"/>
    <w:rsid w:val="001C5CF3"/>
    <w:rsid w:val="001C624D"/>
    <w:rsid w:val="001D7349"/>
    <w:rsid w:val="001D7480"/>
    <w:rsid w:val="001F563E"/>
    <w:rsid w:val="00220788"/>
    <w:rsid w:val="002216E0"/>
    <w:rsid w:val="00221813"/>
    <w:rsid w:val="00223C3D"/>
    <w:rsid w:val="00234506"/>
    <w:rsid w:val="00242A4F"/>
    <w:rsid w:val="00250068"/>
    <w:rsid w:val="002507A7"/>
    <w:rsid w:val="00254360"/>
    <w:rsid w:val="0025478A"/>
    <w:rsid w:val="0025769F"/>
    <w:rsid w:val="002674CA"/>
    <w:rsid w:val="00270E83"/>
    <w:rsid w:val="00271432"/>
    <w:rsid w:val="00277C17"/>
    <w:rsid w:val="002803B3"/>
    <w:rsid w:val="00283138"/>
    <w:rsid w:val="0028E15D"/>
    <w:rsid w:val="002A12FB"/>
    <w:rsid w:val="002A2CD6"/>
    <w:rsid w:val="002A410C"/>
    <w:rsid w:val="002B7BF4"/>
    <w:rsid w:val="002C7DA0"/>
    <w:rsid w:val="002D2108"/>
    <w:rsid w:val="002D4DEB"/>
    <w:rsid w:val="002D6533"/>
    <w:rsid w:val="002E29AB"/>
    <w:rsid w:val="002E6BF0"/>
    <w:rsid w:val="002F7CAE"/>
    <w:rsid w:val="00301EAA"/>
    <w:rsid w:val="0030777E"/>
    <w:rsid w:val="0032381A"/>
    <w:rsid w:val="00325E83"/>
    <w:rsid w:val="00334EAF"/>
    <w:rsid w:val="00341AF7"/>
    <w:rsid w:val="00345CCD"/>
    <w:rsid w:val="00365352"/>
    <w:rsid w:val="00375684"/>
    <w:rsid w:val="00396925"/>
    <w:rsid w:val="003A4650"/>
    <w:rsid w:val="003A5982"/>
    <w:rsid w:val="003A5EC2"/>
    <w:rsid w:val="003A6402"/>
    <w:rsid w:val="003B6092"/>
    <w:rsid w:val="003B669C"/>
    <w:rsid w:val="003B7F2B"/>
    <w:rsid w:val="003C04B8"/>
    <w:rsid w:val="003D75C2"/>
    <w:rsid w:val="003D7BB7"/>
    <w:rsid w:val="003E07E3"/>
    <w:rsid w:val="003E2792"/>
    <w:rsid w:val="003E4486"/>
    <w:rsid w:val="003E52C5"/>
    <w:rsid w:val="003F1B95"/>
    <w:rsid w:val="003F5390"/>
    <w:rsid w:val="00405838"/>
    <w:rsid w:val="00410043"/>
    <w:rsid w:val="00410D35"/>
    <w:rsid w:val="004117CF"/>
    <w:rsid w:val="00412C0A"/>
    <w:rsid w:val="0041477A"/>
    <w:rsid w:val="004148DD"/>
    <w:rsid w:val="0042515B"/>
    <w:rsid w:val="004349B3"/>
    <w:rsid w:val="00434EE7"/>
    <w:rsid w:val="00437DE7"/>
    <w:rsid w:val="004409B4"/>
    <w:rsid w:val="00446543"/>
    <w:rsid w:val="0044680E"/>
    <w:rsid w:val="0045362A"/>
    <w:rsid w:val="0045429A"/>
    <w:rsid w:val="0046225D"/>
    <w:rsid w:val="00474C59"/>
    <w:rsid w:val="00482214"/>
    <w:rsid w:val="004848B9"/>
    <w:rsid w:val="004A4492"/>
    <w:rsid w:val="004B3454"/>
    <w:rsid w:val="004B7F02"/>
    <w:rsid w:val="004F0C2A"/>
    <w:rsid w:val="004F2F6A"/>
    <w:rsid w:val="004F3BE7"/>
    <w:rsid w:val="004F7EE7"/>
    <w:rsid w:val="004FB093"/>
    <w:rsid w:val="00503F7F"/>
    <w:rsid w:val="0050685B"/>
    <w:rsid w:val="00507D34"/>
    <w:rsid w:val="00510167"/>
    <w:rsid w:val="00514967"/>
    <w:rsid w:val="0051525A"/>
    <w:rsid w:val="0052109F"/>
    <w:rsid w:val="00521DB3"/>
    <w:rsid w:val="00525B16"/>
    <w:rsid w:val="0053282F"/>
    <w:rsid w:val="00542241"/>
    <w:rsid w:val="00544493"/>
    <w:rsid w:val="0055276E"/>
    <w:rsid w:val="005547D6"/>
    <w:rsid w:val="00555FC0"/>
    <w:rsid w:val="00560EA6"/>
    <w:rsid w:val="00562944"/>
    <w:rsid w:val="00562999"/>
    <w:rsid w:val="005658CB"/>
    <w:rsid w:val="005717D1"/>
    <w:rsid w:val="00575E99"/>
    <w:rsid w:val="00576F34"/>
    <w:rsid w:val="005824B0"/>
    <w:rsid w:val="005979B3"/>
    <w:rsid w:val="005A0767"/>
    <w:rsid w:val="005A794B"/>
    <w:rsid w:val="005B1913"/>
    <w:rsid w:val="005B571A"/>
    <w:rsid w:val="005C7377"/>
    <w:rsid w:val="005D393C"/>
    <w:rsid w:val="005E0217"/>
    <w:rsid w:val="005F1D0E"/>
    <w:rsid w:val="005F3DA1"/>
    <w:rsid w:val="005F6356"/>
    <w:rsid w:val="00604144"/>
    <w:rsid w:val="00614BF9"/>
    <w:rsid w:val="006220E2"/>
    <w:rsid w:val="006223FA"/>
    <w:rsid w:val="006266FF"/>
    <w:rsid w:val="00631953"/>
    <w:rsid w:val="0063384E"/>
    <w:rsid w:val="00642F44"/>
    <w:rsid w:val="00663151"/>
    <w:rsid w:val="006675B4"/>
    <w:rsid w:val="00670A24"/>
    <w:rsid w:val="006757D3"/>
    <w:rsid w:val="0069375C"/>
    <w:rsid w:val="006A0112"/>
    <w:rsid w:val="006C0F54"/>
    <w:rsid w:val="006C1E52"/>
    <w:rsid w:val="006C5E36"/>
    <w:rsid w:val="006D0768"/>
    <w:rsid w:val="006DDCFE"/>
    <w:rsid w:val="006F1DF7"/>
    <w:rsid w:val="006F50CA"/>
    <w:rsid w:val="007051E7"/>
    <w:rsid w:val="0071032E"/>
    <w:rsid w:val="007137B6"/>
    <w:rsid w:val="00715C2C"/>
    <w:rsid w:val="007167B0"/>
    <w:rsid w:val="00725A10"/>
    <w:rsid w:val="00736C77"/>
    <w:rsid w:val="00744C29"/>
    <w:rsid w:val="00756EE7"/>
    <w:rsid w:val="00764798"/>
    <w:rsid w:val="00764F39"/>
    <w:rsid w:val="00766DE9"/>
    <w:rsid w:val="00772666"/>
    <w:rsid w:val="00772719"/>
    <w:rsid w:val="00774539"/>
    <w:rsid w:val="00775CCA"/>
    <w:rsid w:val="00776DAD"/>
    <w:rsid w:val="007773DE"/>
    <w:rsid w:val="00791D95"/>
    <w:rsid w:val="0079224E"/>
    <w:rsid w:val="00793BF7"/>
    <w:rsid w:val="0079483D"/>
    <w:rsid w:val="007A19B2"/>
    <w:rsid w:val="007B0738"/>
    <w:rsid w:val="007B121B"/>
    <w:rsid w:val="007B4098"/>
    <w:rsid w:val="007B50E1"/>
    <w:rsid w:val="007B5BB8"/>
    <w:rsid w:val="007B796E"/>
    <w:rsid w:val="007C3B6E"/>
    <w:rsid w:val="007D79D9"/>
    <w:rsid w:val="007E0422"/>
    <w:rsid w:val="007E0F9E"/>
    <w:rsid w:val="007E68DA"/>
    <w:rsid w:val="007F3272"/>
    <w:rsid w:val="00804399"/>
    <w:rsid w:val="008110A7"/>
    <w:rsid w:val="00820A7A"/>
    <w:rsid w:val="00821235"/>
    <w:rsid w:val="00835E70"/>
    <w:rsid w:val="00837CC8"/>
    <w:rsid w:val="00837F5F"/>
    <w:rsid w:val="00841B6F"/>
    <w:rsid w:val="00845C17"/>
    <w:rsid w:val="00847E77"/>
    <w:rsid w:val="00854FC8"/>
    <w:rsid w:val="00856C14"/>
    <w:rsid w:val="00862A63"/>
    <w:rsid w:val="0086750F"/>
    <w:rsid w:val="0087205C"/>
    <w:rsid w:val="008723ED"/>
    <w:rsid w:val="0087271C"/>
    <w:rsid w:val="008748EF"/>
    <w:rsid w:val="008830DA"/>
    <w:rsid w:val="008833E8"/>
    <w:rsid w:val="00892587"/>
    <w:rsid w:val="008A015F"/>
    <w:rsid w:val="008A06AC"/>
    <w:rsid w:val="008A2969"/>
    <w:rsid w:val="008A3FF3"/>
    <w:rsid w:val="008B2A04"/>
    <w:rsid w:val="008B6BCE"/>
    <w:rsid w:val="008C0393"/>
    <w:rsid w:val="008C53E3"/>
    <w:rsid w:val="008D7A15"/>
    <w:rsid w:val="00900F5C"/>
    <w:rsid w:val="00910EF0"/>
    <w:rsid w:val="009119FE"/>
    <w:rsid w:val="00922684"/>
    <w:rsid w:val="009266A1"/>
    <w:rsid w:val="00934B74"/>
    <w:rsid w:val="009425D4"/>
    <w:rsid w:val="00942F5B"/>
    <w:rsid w:val="00945E08"/>
    <w:rsid w:val="00946FF4"/>
    <w:rsid w:val="009638C6"/>
    <w:rsid w:val="0096751F"/>
    <w:rsid w:val="009679DA"/>
    <w:rsid w:val="00973D6E"/>
    <w:rsid w:val="0097408A"/>
    <w:rsid w:val="00975C84"/>
    <w:rsid w:val="00992882"/>
    <w:rsid w:val="009A03C7"/>
    <w:rsid w:val="009A212D"/>
    <w:rsid w:val="009A2426"/>
    <w:rsid w:val="009A545B"/>
    <w:rsid w:val="009B3DFC"/>
    <w:rsid w:val="009B7438"/>
    <w:rsid w:val="009C444B"/>
    <w:rsid w:val="009C457A"/>
    <w:rsid w:val="009D10BA"/>
    <w:rsid w:val="009D4188"/>
    <w:rsid w:val="009E044B"/>
    <w:rsid w:val="009E4281"/>
    <w:rsid w:val="009E5EB7"/>
    <w:rsid w:val="009E7DFB"/>
    <w:rsid w:val="009F44BD"/>
    <w:rsid w:val="00A00B60"/>
    <w:rsid w:val="00A0455F"/>
    <w:rsid w:val="00A165CF"/>
    <w:rsid w:val="00A35A09"/>
    <w:rsid w:val="00A40CAC"/>
    <w:rsid w:val="00A479FC"/>
    <w:rsid w:val="00A664E0"/>
    <w:rsid w:val="00A6758B"/>
    <w:rsid w:val="00A71846"/>
    <w:rsid w:val="00A71EE2"/>
    <w:rsid w:val="00A77F23"/>
    <w:rsid w:val="00A87C57"/>
    <w:rsid w:val="00AA018D"/>
    <w:rsid w:val="00AA1048"/>
    <w:rsid w:val="00AA28C6"/>
    <w:rsid w:val="00AA3E70"/>
    <w:rsid w:val="00AA6262"/>
    <w:rsid w:val="00AB01D6"/>
    <w:rsid w:val="00AB12CE"/>
    <w:rsid w:val="00AB337E"/>
    <w:rsid w:val="00AC0B64"/>
    <w:rsid w:val="00AC613C"/>
    <w:rsid w:val="00AD4D2E"/>
    <w:rsid w:val="00AE4C89"/>
    <w:rsid w:val="00AE5840"/>
    <w:rsid w:val="00AF34AD"/>
    <w:rsid w:val="00B11E6D"/>
    <w:rsid w:val="00B22D59"/>
    <w:rsid w:val="00B23C0A"/>
    <w:rsid w:val="00B258FB"/>
    <w:rsid w:val="00B26BA6"/>
    <w:rsid w:val="00B30093"/>
    <w:rsid w:val="00B305C3"/>
    <w:rsid w:val="00B33B52"/>
    <w:rsid w:val="00B33C8F"/>
    <w:rsid w:val="00B33D13"/>
    <w:rsid w:val="00B34A53"/>
    <w:rsid w:val="00B3783E"/>
    <w:rsid w:val="00B501BA"/>
    <w:rsid w:val="00B50961"/>
    <w:rsid w:val="00B537D2"/>
    <w:rsid w:val="00B54059"/>
    <w:rsid w:val="00B61E7E"/>
    <w:rsid w:val="00B678C7"/>
    <w:rsid w:val="00B71417"/>
    <w:rsid w:val="00B72F95"/>
    <w:rsid w:val="00B75A98"/>
    <w:rsid w:val="00B86BF7"/>
    <w:rsid w:val="00B9362B"/>
    <w:rsid w:val="00B95AF5"/>
    <w:rsid w:val="00B95C09"/>
    <w:rsid w:val="00B95EEE"/>
    <w:rsid w:val="00BA3506"/>
    <w:rsid w:val="00BB05D9"/>
    <w:rsid w:val="00BD3CF7"/>
    <w:rsid w:val="00BE0304"/>
    <w:rsid w:val="00BE12BB"/>
    <w:rsid w:val="00BE4339"/>
    <w:rsid w:val="00BF4D31"/>
    <w:rsid w:val="00C009B5"/>
    <w:rsid w:val="00C05465"/>
    <w:rsid w:val="00C15F80"/>
    <w:rsid w:val="00C1787C"/>
    <w:rsid w:val="00C23E6D"/>
    <w:rsid w:val="00C253B1"/>
    <w:rsid w:val="00C30AC7"/>
    <w:rsid w:val="00C32FD4"/>
    <w:rsid w:val="00C33A56"/>
    <w:rsid w:val="00C40FA0"/>
    <w:rsid w:val="00C41AD2"/>
    <w:rsid w:val="00C44FA9"/>
    <w:rsid w:val="00C5054B"/>
    <w:rsid w:val="00C50634"/>
    <w:rsid w:val="00C514AA"/>
    <w:rsid w:val="00C637A2"/>
    <w:rsid w:val="00C80D3E"/>
    <w:rsid w:val="00C8268B"/>
    <w:rsid w:val="00C829FA"/>
    <w:rsid w:val="00C8534F"/>
    <w:rsid w:val="00C918EA"/>
    <w:rsid w:val="00C91ADD"/>
    <w:rsid w:val="00C92793"/>
    <w:rsid w:val="00CA2BFD"/>
    <w:rsid w:val="00CB6723"/>
    <w:rsid w:val="00CB6D8B"/>
    <w:rsid w:val="00CD1A96"/>
    <w:rsid w:val="00CD36A2"/>
    <w:rsid w:val="00CD594D"/>
    <w:rsid w:val="00CD69F7"/>
    <w:rsid w:val="00CE3B0A"/>
    <w:rsid w:val="00CF3C03"/>
    <w:rsid w:val="00CF4422"/>
    <w:rsid w:val="00D00EB8"/>
    <w:rsid w:val="00D03182"/>
    <w:rsid w:val="00D106ED"/>
    <w:rsid w:val="00D11046"/>
    <w:rsid w:val="00D13426"/>
    <w:rsid w:val="00D17A89"/>
    <w:rsid w:val="00D242D6"/>
    <w:rsid w:val="00D2552F"/>
    <w:rsid w:val="00D31F38"/>
    <w:rsid w:val="00D546BB"/>
    <w:rsid w:val="00D56611"/>
    <w:rsid w:val="00D56EB6"/>
    <w:rsid w:val="00D62F62"/>
    <w:rsid w:val="00D811CE"/>
    <w:rsid w:val="00D92102"/>
    <w:rsid w:val="00D92DD6"/>
    <w:rsid w:val="00D97619"/>
    <w:rsid w:val="00DA658F"/>
    <w:rsid w:val="00DE40BC"/>
    <w:rsid w:val="00DE4B1B"/>
    <w:rsid w:val="00DE600C"/>
    <w:rsid w:val="00DF0F2C"/>
    <w:rsid w:val="00DF3F03"/>
    <w:rsid w:val="00DF6989"/>
    <w:rsid w:val="00E01D7A"/>
    <w:rsid w:val="00E01EB0"/>
    <w:rsid w:val="00E02477"/>
    <w:rsid w:val="00E03859"/>
    <w:rsid w:val="00E108D6"/>
    <w:rsid w:val="00E14EB7"/>
    <w:rsid w:val="00E23345"/>
    <w:rsid w:val="00E251F6"/>
    <w:rsid w:val="00E325C9"/>
    <w:rsid w:val="00E44FA5"/>
    <w:rsid w:val="00E51953"/>
    <w:rsid w:val="00E60411"/>
    <w:rsid w:val="00E659D9"/>
    <w:rsid w:val="00E66C51"/>
    <w:rsid w:val="00E71302"/>
    <w:rsid w:val="00E848B6"/>
    <w:rsid w:val="00E85929"/>
    <w:rsid w:val="00E86AAA"/>
    <w:rsid w:val="00E94B92"/>
    <w:rsid w:val="00E95011"/>
    <w:rsid w:val="00E955EA"/>
    <w:rsid w:val="00E97C0E"/>
    <w:rsid w:val="00EA0489"/>
    <w:rsid w:val="00EB3699"/>
    <w:rsid w:val="00EB6B53"/>
    <w:rsid w:val="00ED393E"/>
    <w:rsid w:val="00EE27B6"/>
    <w:rsid w:val="00EE40CE"/>
    <w:rsid w:val="00EE459A"/>
    <w:rsid w:val="00EE6830"/>
    <w:rsid w:val="00EF0EC2"/>
    <w:rsid w:val="00EF2391"/>
    <w:rsid w:val="00EF4AB1"/>
    <w:rsid w:val="00EF5D65"/>
    <w:rsid w:val="00F11A0C"/>
    <w:rsid w:val="00F2161D"/>
    <w:rsid w:val="00F22758"/>
    <w:rsid w:val="00F2276D"/>
    <w:rsid w:val="00F22D35"/>
    <w:rsid w:val="00F22E2C"/>
    <w:rsid w:val="00F2368D"/>
    <w:rsid w:val="00F23D17"/>
    <w:rsid w:val="00F24D8D"/>
    <w:rsid w:val="00F254C5"/>
    <w:rsid w:val="00F441EA"/>
    <w:rsid w:val="00F479E8"/>
    <w:rsid w:val="00F52A14"/>
    <w:rsid w:val="00F52BC3"/>
    <w:rsid w:val="00F5416A"/>
    <w:rsid w:val="00F55908"/>
    <w:rsid w:val="00F562BB"/>
    <w:rsid w:val="00F57F0B"/>
    <w:rsid w:val="00F70951"/>
    <w:rsid w:val="00F70A5E"/>
    <w:rsid w:val="00F7790C"/>
    <w:rsid w:val="00F860B7"/>
    <w:rsid w:val="00F969AA"/>
    <w:rsid w:val="00F96CD2"/>
    <w:rsid w:val="00FB12AE"/>
    <w:rsid w:val="00FB517A"/>
    <w:rsid w:val="00FE44D3"/>
    <w:rsid w:val="00FE7BD3"/>
    <w:rsid w:val="00FF378C"/>
    <w:rsid w:val="00FF6063"/>
    <w:rsid w:val="00FF63AE"/>
    <w:rsid w:val="00FF70E6"/>
    <w:rsid w:val="016DB0FB"/>
    <w:rsid w:val="02517E6E"/>
    <w:rsid w:val="026CC90D"/>
    <w:rsid w:val="030E437A"/>
    <w:rsid w:val="034BC166"/>
    <w:rsid w:val="0357A7BB"/>
    <w:rsid w:val="03888C06"/>
    <w:rsid w:val="03A2A3A0"/>
    <w:rsid w:val="03DE4DFB"/>
    <w:rsid w:val="041ECE41"/>
    <w:rsid w:val="044CA67A"/>
    <w:rsid w:val="0460FA3C"/>
    <w:rsid w:val="06453440"/>
    <w:rsid w:val="06CA9EC9"/>
    <w:rsid w:val="08246476"/>
    <w:rsid w:val="08D0D34F"/>
    <w:rsid w:val="09E1126F"/>
    <w:rsid w:val="0A002FBE"/>
    <w:rsid w:val="0A09CA94"/>
    <w:rsid w:val="0A5D243C"/>
    <w:rsid w:val="0ABA66F3"/>
    <w:rsid w:val="0AEF48A1"/>
    <w:rsid w:val="0AF97FF3"/>
    <w:rsid w:val="0AFFCB2C"/>
    <w:rsid w:val="0B13FA78"/>
    <w:rsid w:val="0B1790E5"/>
    <w:rsid w:val="0B537703"/>
    <w:rsid w:val="0BB59C77"/>
    <w:rsid w:val="0BF3BDE5"/>
    <w:rsid w:val="0C564D59"/>
    <w:rsid w:val="0CE45836"/>
    <w:rsid w:val="0D263B72"/>
    <w:rsid w:val="0D38AAF3"/>
    <w:rsid w:val="0D6D73D4"/>
    <w:rsid w:val="0DE51D4B"/>
    <w:rsid w:val="0DF14386"/>
    <w:rsid w:val="0DF1C3E0"/>
    <w:rsid w:val="0E2D0D6B"/>
    <w:rsid w:val="0E6BB2E5"/>
    <w:rsid w:val="0F5F9584"/>
    <w:rsid w:val="0F633433"/>
    <w:rsid w:val="0F9C26F6"/>
    <w:rsid w:val="0FFA8D63"/>
    <w:rsid w:val="105C5465"/>
    <w:rsid w:val="107FE752"/>
    <w:rsid w:val="10FE783B"/>
    <w:rsid w:val="1102C210"/>
    <w:rsid w:val="11601657"/>
    <w:rsid w:val="11DD181B"/>
    <w:rsid w:val="120B41A3"/>
    <w:rsid w:val="121247F7"/>
    <w:rsid w:val="12C501C1"/>
    <w:rsid w:val="1428FE4A"/>
    <w:rsid w:val="148E9FF4"/>
    <w:rsid w:val="1491F5CD"/>
    <w:rsid w:val="1492A112"/>
    <w:rsid w:val="14C3CBAF"/>
    <w:rsid w:val="14DDCFA7"/>
    <w:rsid w:val="14E80004"/>
    <w:rsid w:val="14E9831D"/>
    <w:rsid w:val="155718EE"/>
    <w:rsid w:val="157A085F"/>
    <w:rsid w:val="15EC4092"/>
    <w:rsid w:val="15EE9486"/>
    <w:rsid w:val="168F9D90"/>
    <w:rsid w:val="16F61895"/>
    <w:rsid w:val="1738CF99"/>
    <w:rsid w:val="17AC0144"/>
    <w:rsid w:val="18241B7C"/>
    <w:rsid w:val="182727A1"/>
    <w:rsid w:val="187AA37E"/>
    <w:rsid w:val="1887B49F"/>
    <w:rsid w:val="188FD231"/>
    <w:rsid w:val="18B2BF23"/>
    <w:rsid w:val="18B9375D"/>
    <w:rsid w:val="18FE4DB3"/>
    <w:rsid w:val="192E964E"/>
    <w:rsid w:val="194AFD8A"/>
    <w:rsid w:val="19C0C794"/>
    <w:rsid w:val="1A292E2D"/>
    <w:rsid w:val="1A52A890"/>
    <w:rsid w:val="1AB0F337"/>
    <w:rsid w:val="1B355EA3"/>
    <w:rsid w:val="1B7541FD"/>
    <w:rsid w:val="1BDE3A39"/>
    <w:rsid w:val="1C257840"/>
    <w:rsid w:val="1C645F30"/>
    <w:rsid w:val="1C673932"/>
    <w:rsid w:val="1C831693"/>
    <w:rsid w:val="1C8698A6"/>
    <w:rsid w:val="1CDB8A30"/>
    <w:rsid w:val="1CE665B3"/>
    <w:rsid w:val="1D1B323F"/>
    <w:rsid w:val="1D8F4C9E"/>
    <w:rsid w:val="1DF285C1"/>
    <w:rsid w:val="1E1D3E80"/>
    <w:rsid w:val="1E5585C6"/>
    <w:rsid w:val="1E732767"/>
    <w:rsid w:val="1EA66FC5"/>
    <w:rsid w:val="1EA97924"/>
    <w:rsid w:val="1EC58EF7"/>
    <w:rsid w:val="1FBBFD0D"/>
    <w:rsid w:val="20468E4A"/>
    <w:rsid w:val="206606CE"/>
    <w:rsid w:val="20863BD8"/>
    <w:rsid w:val="20CE0F44"/>
    <w:rsid w:val="215A96CD"/>
    <w:rsid w:val="21CD1AE3"/>
    <w:rsid w:val="2256F925"/>
    <w:rsid w:val="230382DF"/>
    <w:rsid w:val="2390023C"/>
    <w:rsid w:val="23C04798"/>
    <w:rsid w:val="24034D9E"/>
    <w:rsid w:val="249C28C8"/>
    <w:rsid w:val="24EF490A"/>
    <w:rsid w:val="2507A970"/>
    <w:rsid w:val="253BC3FC"/>
    <w:rsid w:val="25881607"/>
    <w:rsid w:val="26B78B2C"/>
    <w:rsid w:val="26EAD248"/>
    <w:rsid w:val="273444FA"/>
    <w:rsid w:val="275CA7C6"/>
    <w:rsid w:val="275DBB4E"/>
    <w:rsid w:val="27B00389"/>
    <w:rsid w:val="27E1268C"/>
    <w:rsid w:val="2833AE3B"/>
    <w:rsid w:val="28A6FCA3"/>
    <w:rsid w:val="28FDF512"/>
    <w:rsid w:val="293E77EC"/>
    <w:rsid w:val="296B4187"/>
    <w:rsid w:val="29BC7E1D"/>
    <w:rsid w:val="2A93CADD"/>
    <w:rsid w:val="2ACA503D"/>
    <w:rsid w:val="2B612EBB"/>
    <w:rsid w:val="2B7B9B91"/>
    <w:rsid w:val="2BACAB85"/>
    <w:rsid w:val="2C68CF3C"/>
    <w:rsid w:val="2CA2E249"/>
    <w:rsid w:val="2CA928F0"/>
    <w:rsid w:val="2D437F0A"/>
    <w:rsid w:val="2D750B6E"/>
    <w:rsid w:val="2D8D028D"/>
    <w:rsid w:val="2D954DA0"/>
    <w:rsid w:val="2DC63516"/>
    <w:rsid w:val="2E0CFE53"/>
    <w:rsid w:val="2E2B12C4"/>
    <w:rsid w:val="2E5A8CE6"/>
    <w:rsid w:val="2EC064A8"/>
    <w:rsid w:val="2F3ECF7D"/>
    <w:rsid w:val="2F44461E"/>
    <w:rsid w:val="2F5F7091"/>
    <w:rsid w:val="30314439"/>
    <w:rsid w:val="305534A3"/>
    <w:rsid w:val="305EE018"/>
    <w:rsid w:val="30605176"/>
    <w:rsid w:val="3072279C"/>
    <w:rsid w:val="30AE86D2"/>
    <w:rsid w:val="30AFD638"/>
    <w:rsid w:val="31A6F14B"/>
    <w:rsid w:val="32C7794A"/>
    <w:rsid w:val="33098169"/>
    <w:rsid w:val="332F070A"/>
    <w:rsid w:val="337DE958"/>
    <w:rsid w:val="33CB78BD"/>
    <w:rsid w:val="33D53F85"/>
    <w:rsid w:val="3475E6CD"/>
    <w:rsid w:val="347B587D"/>
    <w:rsid w:val="34E76936"/>
    <w:rsid w:val="3504B55C"/>
    <w:rsid w:val="361D3338"/>
    <w:rsid w:val="363507EF"/>
    <w:rsid w:val="364C0898"/>
    <w:rsid w:val="365852C7"/>
    <w:rsid w:val="36F51F53"/>
    <w:rsid w:val="378F2D45"/>
    <w:rsid w:val="37ABF45F"/>
    <w:rsid w:val="37EF25E2"/>
    <w:rsid w:val="37F00800"/>
    <w:rsid w:val="37F163B3"/>
    <w:rsid w:val="381A602F"/>
    <w:rsid w:val="38313973"/>
    <w:rsid w:val="3884731B"/>
    <w:rsid w:val="38958FB9"/>
    <w:rsid w:val="38D1E4EC"/>
    <w:rsid w:val="392AFDA6"/>
    <w:rsid w:val="39B09BA1"/>
    <w:rsid w:val="39BD19B9"/>
    <w:rsid w:val="39DAF89A"/>
    <w:rsid w:val="3A513373"/>
    <w:rsid w:val="3B985B3D"/>
    <w:rsid w:val="3BE65984"/>
    <w:rsid w:val="3BF06D17"/>
    <w:rsid w:val="3C3EA9C1"/>
    <w:rsid w:val="3CBDF65A"/>
    <w:rsid w:val="3CCFB9BD"/>
    <w:rsid w:val="3D7B984E"/>
    <w:rsid w:val="3D98FF7A"/>
    <w:rsid w:val="3DA9391A"/>
    <w:rsid w:val="3DE260F7"/>
    <w:rsid w:val="3E18BCEF"/>
    <w:rsid w:val="3E9377BB"/>
    <w:rsid w:val="3EC424F4"/>
    <w:rsid w:val="3EDC17B3"/>
    <w:rsid w:val="3F7E7DD3"/>
    <w:rsid w:val="408E7FC0"/>
    <w:rsid w:val="40CC8F0B"/>
    <w:rsid w:val="40D3FE3D"/>
    <w:rsid w:val="40DC2140"/>
    <w:rsid w:val="410CD401"/>
    <w:rsid w:val="416BDE2C"/>
    <w:rsid w:val="41AFAB9F"/>
    <w:rsid w:val="41EE818F"/>
    <w:rsid w:val="4236C3CC"/>
    <w:rsid w:val="429B05DE"/>
    <w:rsid w:val="42BAFC7D"/>
    <w:rsid w:val="42EB388D"/>
    <w:rsid w:val="42F5461E"/>
    <w:rsid w:val="4307AE8D"/>
    <w:rsid w:val="438A51F0"/>
    <w:rsid w:val="438EE47C"/>
    <w:rsid w:val="43AF6D9B"/>
    <w:rsid w:val="43BC2D01"/>
    <w:rsid w:val="43E48CDD"/>
    <w:rsid w:val="441061F4"/>
    <w:rsid w:val="442AF272"/>
    <w:rsid w:val="442E1C9D"/>
    <w:rsid w:val="44A37EEE"/>
    <w:rsid w:val="44E7FDD9"/>
    <w:rsid w:val="44F27D13"/>
    <w:rsid w:val="45654760"/>
    <w:rsid w:val="45B38F70"/>
    <w:rsid w:val="462D22F1"/>
    <w:rsid w:val="46592F02"/>
    <w:rsid w:val="46DDF988"/>
    <w:rsid w:val="46E20BDD"/>
    <w:rsid w:val="4779A876"/>
    <w:rsid w:val="47890AB3"/>
    <w:rsid w:val="4794649D"/>
    <w:rsid w:val="47AAEB26"/>
    <w:rsid w:val="47BCB304"/>
    <w:rsid w:val="482A1F0B"/>
    <w:rsid w:val="48EFF63C"/>
    <w:rsid w:val="4991C5D8"/>
    <w:rsid w:val="49CCCDA4"/>
    <w:rsid w:val="4A192AA6"/>
    <w:rsid w:val="4A50C2CA"/>
    <w:rsid w:val="4A63F81B"/>
    <w:rsid w:val="4A80B1E9"/>
    <w:rsid w:val="4ACCCB85"/>
    <w:rsid w:val="4AD671CC"/>
    <w:rsid w:val="4AE80B98"/>
    <w:rsid w:val="4AF7F21C"/>
    <w:rsid w:val="4B1DC088"/>
    <w:rsid w:val="4B3A9391"/>
    <w:rsid w:val="4B65E6A4"/>
    <w:rsid w:val="4BD73BC7"/>
    <w:rsid w:val="4BDF5856"/>
    <w:rsid w:val="4C0E556C"/>
    <w:rsid w:val="4C1CB21F"/>
    <w:rsid w:val="4C1F7E84"/>
    <w:rsid w:val="4C2F2809"/>
    <w:rsid w:val="4C64B540"/>
    <w:rsid w:val="4C985360"/>
    <w:rsid w:val="4CA4C6A9"/>
    <w:rsid w:val="4CFEBB6F"/>
    <w:rsid w:val="4D535CC8"/>
    <w:rsid w:val="4D5CD084"/>
    <w:rsid w:val="4D66CBE6"/>
    <w:rsid w:val="4DA0EE9E"/>
    <w:rsid w:val="4DEBE0A6"/>
    <w:rsid w:val="4E781026"/>
    <w:rsid w:val="4F09BCF1"/>
    <w:rsid w:val="4F3B4E55"/>
    <w:rsid w:val="4FB8507A"/>
    <w:rsid w:val="5003866C"/>
    <w:rsid w:val="501972B3"/>
    <w:rsid w:val="50385F6D"/>
    <w:rsid w:val="5043A9B6"/>
    <w:rsid w:val="5077BFDD"/>
    <w:rsid w:val="50A957D4"/>
    <w:rsid w:val="50B201B2"/>
    <w:rsid w:val="50BDFFA8"/>
    <w:rsid w:val="51109B85"/>
    <w:rsid w:val="51A7922E"/>
    <w:rsid w:val="51B2B3C6"/>
    <w:rsid w:val="51BEA3DC"/>
    <w:rsid w:val="51E59E38"/>
    <w:rsid w:val="52091C3A"/>
    <w:rsid w:val="52547BE1"/>
    <w:rsid w:val="5288DA51"/>
    <w:rsid w:val="528FA49C"/>
    <w:rsid w:val="52C8DA19"/>
    <w:rsid w:val="52F7CA36"/>
    <w:rsid w:val="531A9012"/>
    <w:rsid w:val="5334055C"/>
    <w:rsid w:val="537382AB"/>
    <w:rsid w:val="5398EDD6"/>
    <w:rsid w:val="53A4EC9B"/>
    <w:rsid w:val="5432A8E3"/>
    <w:rsid w:val="543ED151"/>
    <w:rsid w:val="5509A596"/>
    <w:rsid w:val="55397E20"/>
    <w:rsid w:val="5548C62D"/>
    <w:rsid w:val="55A1E4B9"/>
    <w:rsid w:val="55B79FD1"/>
    <w:rsid w:val="55F47D1F"/>
    <w:rsid w:val="5616A304"/>
    <w:rsid w:val="562AA0A6"/>
    <w:rsid w:val="566B21C2"/>
    <w:rsid w:val="56799A6F"/>
    <w:rsid w:val="56855BC6"/>
    <w:rsid w:val="57667203"/>
    <w:rsid w:val="579F28AC"/>
    <w:rsid w:val="57BD7500"/>
    <w:rsid w:val="57E00256"/>
    <w:rsid w:val="58014879"/>
    <w:rsid w:val="58458A64"/>
    <w:rsid w:val="584FBBFF"/>
    <w:rsid w:val="590AB94D"/>
    <w:rsid w:val="5915ABD3"/>
    <w:rsid w:val="59317C91"/>
    <w:rsid w:val="593F0C09"/>
    <w:rsid w:val="5941B8D1"/>
    <w:rsid w:val="59657CD3"/>
    <w:rsid w:val="5982D503"/>
    <w:rsid w:val="59D47776"/>
    <w:rsid w:val="59EAD918"/>
    <w:rsid w:val="5ADF8386"/>
    <w:rsid w:val="5B0D3FDC"/>
    <w:rsid w:val="5BEF9475"/>
    <w:rsid w:val="5BF59F5A"/>
    <w:rsid w:val="5C698911"/>
    <w:rsid w:val="5C7423FE"/>
    <w:rsid w:val="5C803381"/>
    <w:rsid w:val="5CC6021B"/>
    <w:rsid w:val="5D20A78B"/>
    <w:rsid w:val="5D322F90"/>
    <w:rsid w:val="5D6E9BFD"/>
    <w:rsid w:val="5DFD6291"/>
    <w:rsid w:val="5E3FCDAD"/>
    <w:rsid w:val="5E564626"/>
    <w:rsid w:val="5E8FEE5E"/>
    <w:rsid w:val="5F629854"/>
    <w:rsid w:val="5FD6070E"/>
    <w:rsid w:val="5FE3B218"/>
    <w:rsid w:val="604661DB"/>
    <w:rsid w:val="6051960D"/>
    <w:rsid w:val="605E4D99"/>
    <w:rsid w:val="60F0CFA8"/>
    <w:rsid w:val="610E04BD"/>
    <w:rsid w:val="61222887"/>
    <w:rsid w:val="61649C79"/>
    <w:rsid w:val="61880824"/>
    <w:rsid w:val="61DB9F00"/>
    <w:rsid w:val="62A9D51E"/>
    <w:rsid w:val="62F0E2BC"/>
    <w:rsid w:val="62FA70DA"/>
    <w:rsid w:val="63032480"/>
    <w:rsid w:val="63410DF9"/>
    <w:rsid w:val="6353129A"/>
    <w:rsid w:val="63E0AF9C"/>
    <w:rsid w:val="6477BBF2"/>
    <w:rsid w:val="64A114FC"/>
    <w:rsid w:val="64B6DC89"/>
    <w:rsid w:val="65710040"/>
    <w:rsid w:val="660E3FBE"/>
    <w:rsid w:val="6654E8BA"/>
    <w:rsid w:val="66C4F499"/>
    <w:rsid w:val="67244B8C"/>
    <w:rsid w:val="6730FE65"/>
    <w:rsid w:val="67A28C7E"/>
    <w:rsid w:val="68138E55"/>
    <w:rsid w:val="681600B0"/>
    <w:rsid w:val="685C080E"/>
    <w:rsid w:val="689737DF"/>
    <w:rsid w:val="68D346FE"/>
    <w:rsid w:val="6937C06E"/>
    <w:rsid w:val="6961073E"/>
    <w:rsid w:val="69D5F983"/>
    <w:rsid w:val="6AE3F19C"/>
    <w:rsid w:val="6B3EF0EC"/>
    <w:rsid w:val="6B48802E"/>
    <w:rsid w:val="6B4D820B"/>
    <w:rsid w:val="6B92A8C7"/>
    <w:rsid w:val="6C24CADA"/>
    <w:rsid w:val="6C5FEE40"/>
    <w:rsid w:val="6D2EAFAB"/>
    <w:rsid w:val="6DA9C463"/>
    <w:rsid w:val="6DC333A1"/>
    <w:rsid w:val="6DD402C7"/>
    <w:rsid w:val="6DF3E0DA"/>
    <w:rsid w:val="6E70D9F8"/>
    <w:rsid w:val="6EA5CD33"/>
    <w:rsid w:val="6FB85DC5"/>
    <w:rsid w:val="704CF18D"/>
    <w:rsid w:val="707FF03E"/>
    <w:rsid w:val="7087C51F"/>
    <w:rsid w:val="70A9E1E9"/>
    <w:rsid w:val="71B413C3"/>
    <w:rsid w:val="71D3154E"/>
    <w:rsid w:val="723E7E5C"/>
    <w:rsid w:val="726E0E19"/>
    <w:rsid w:val="72CDDEBC"/>
    <w:rsid w:val="72D5D32D"/>
    <w:rsid w:val="736FB49D"/>
    <w:rsid w:val="73916B37"/>
    <w:rsid w:val="7434B980"/>
    <w:rsid w:val="74418EE4"/>
    <w:rsid w:val="751B8BBE"/>
    <w:rsid w:val="7550CF0A"/>
    <w:rsid w:val="75705475"/>
    <w:rsid w:val="758D5FA5"/>
    <w:rsid w:val="75B1EE57"/>
    <w:rsid w:val="75CB3FFE"/>
    <w:rsid w:val="75F8692E"/>
    <w:rsid w:val="76305B37"/>
    <w:rsid w:val="76732CA2"/>
    <w:rsid w:val="76A7C716"/>
    <w:rsid w:val="76B25EAE"/>
    <w:rsid w:val="76BE0146"/>
    <w:rsid w:val="7724074B"/>
    <w:rsid w:val="774A9899"/>
    <w:rsid w:val="77E12063"/>
    <w:rsid w:val="78098C61"/>
    <w:rsid w:val="78276908"/>
    <w:rsid w:val="78E1A67E"/>
    <w:rsid w:val="79439693"/>
    <w:rsid w:val="79552883"/>
    <w:rsid w:val="7A9CAFBA"/>
    <w:rsid w:val="7AA86182"/>
    <w:rsid w:val="7AEE78DE"/>
    <w:rsid w:val="7B412D23"/>
    <w:rsid w:val="7B6A85D4"/>
    <w:rsid w:val="7B8698A5"/>
    <w:rsid w:val="7BA7E682"/>
    <w:rsid w:val="7C0C8A09"/>
    <w:rsid w:val="7C1A8621"/>
    <w:rsid w:val="7C5A32E3"/>
    <w:rsid w:val="7C858A8D"/>
    <w:rsid w:val="7C8ADA1E"/>
    <w:rsid w:val="7D84239F"/>
    <w:rsid w:val="7DCD873B"/>
    <w:rsid w:val="7E341DBC"/>
    <w:rsid w:val="7E5C46FC"/>
    <w:rsid w:val="7EA22696"/>
    <w:rsid w:val="7EB51AE2"/>
    <w:rsid w:val="7EF9578F"/>
    <w:rsid w:val="7F0CA2D6"/>
    <w:rsid w:val="7F135F37"/>
    <w:rsid w:val="7FA3A8FE"/>
    <w:rsid w:val="7FB08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95C5"/>
  <w15:chartTrackingRefBased/>
  <w15:docId w15:val="{1F741297-30AC-43A7-875F-BD022907C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0EC2"/>
    <w:pPr>
      <w:jc w:val="both"/>
    </w:pPr>
    <w:rPr>
      <w:rFonts w:eastAsia="Times New Roman" w:cs="Times New Roman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2D4DEB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4DEB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2793"/>
    <w:pPr>
      <w:keepNext/>
      <w:keepLines/>
      <w:numPr>
        <w:ilvl w:val="2"/>
        <w:numId w:val="17"/>
      </w:numPr>
      <w:spacing w:before="40"/>
      <w:ind w:left="720"/>
      <w:outlineLvl w:val="2"/>
    </w:pPr>
    <w:rPr>
      <w:rFonts w:asciiTheme="majorHAnsi" w:hAnsiTheme="majorHAnsi" w:eastAsiaTheme="majorEastAsia" w:cstheme="majorBidi"/>
      <w:b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6BB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6BB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6BB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6BB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6BB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6BB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PrrafodelistaCar" w:customStyle="1">
    <w:name w:val="Párrafo de lista Car"/>
    <w:aliases w:val="Ha Car,titulo 3 Car,HOJA Car,Bolita Car,Párrafo de lista4 Car,BOLADEF Car,Párrafo de lista3 Car,Párrafo de lista21 Car,BOLA Car,Nivel 1 OS Car,Normal_viñetas_ICONTEC Car,Colorful List Accent 1 Car,Colorful List - Accent 11 Car"/>
    <w:link w:val="Prrafodelista"/>
    <w:uiPriority w:val="34"/>
    <w:qFormat/>
    <w:rsid w:val="00B22D59"/>
    <w:rPr>
      <w:rFonts w:ascii="Times New Roman" w:hAnsi="Times New Roman" w:eastAsia="Times New Roman" w:cs="Times New Roman"/>
      <w:sz w:val="20"/>
      <w:szCs w:val="20"/>
      <w:lang w:eastAsia="es-MX"/>
    </w:rPr>
  </w:style>
  <w:style w:type="paragraph" w:styleId="Prrafodelista">
    <w:name w:val="List Paragraph"/>
    <w:aliases w:val="Ha,titulo 3,HOJA,Bolita,Párrafo de lista4,BOLADEF,Párrafo de lista3,Párrafo de lista21,BOLA,Nivel 1 OS,Normal_viñetas_ICONTEC,Colorful List Accent 1,Colorful List - Accent 11,Bullet List,FooterText,numbered,Foot,列出段落,Bullets,subtitulo 1"/>
    <w:basedOn w:val="Normal"/>
    <w:link w:val="PrrafodelistaCar"/>
    <w:uiPriority w:val="34"/>
    <w:qFormat/>
    <w:rsid w:val="00B22D59"/>
    <w:pPr>
      <w:ind w:left="720"/>
      <w:contextualSpacing/>
    </w:pPr>
    <w:rPr>
      <w:szCs w:val="20"/>
      <w:lang w:eastAsia="es-MX"/>
    </w:rPr>
  </w:style>
  <w:style w:type="paragraph" w:styleId="Default" w:customStyle="1">
    <w:name w:val="Default"/>
    <w:rsid w:val="005E0217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styleId="Ttulo1Car" w:customStyle="1">
    <w:name w:val="Título 1 Car"/>
    <w:basedOn w:val="Fuentedeprrafopredeter"/>
    <w:link w:val="Ttulo1"/>
    <w:uiPriority w:val="9"/>
    <w:rsid w:val="002D4DEB"/>
    <w:rPr>
      <w:rFonts w:eastAsiaTheme="majorEastAsia" w:cstheme="majorBidi"/>
      <w:b/>
      <w:sz w:val="2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2D4DEB"/>
    <w:rPr>
      <w:rFonts w:eastAsiaTheme="majorEastAsia" w:cstheme="majorBidi"/>
      <w:b/>
      <w:sz w:val="21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C92793"/>
    <w:rPr>
      <w:rFonts w:asciiTheme="majorHAnsi" w:hAnsiTheme="majorHAnsi" w:eastAsiaTheme="majorEastAsia" w:cstheme="majorBidi"/>
      <w:b/>
      <w:sz w:val="22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546BB"/>
    <w:rPr>
      <w:rFonts w:asciiTheme="majorHAnsi" w:hAnsiTheme="majorHAnsi" w:eastAsiaTheme="majorEastAsia" w:cstheme="majorBidi"/>
      <w:i/>
      <w:iCs/>
      <w:color w:val="2F5496" w:themeColor="accent1" w:themeShade="BF"/>
      <w:sz w:val="2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546BB"/>
    <w:rPr>
      <w:rFonts w:asciiTheme="majorHAnsi" w:hAnsiTheme="majorHAnsi" w:eastAsiaTheme="majorEastAsia" w:cstheme="majorBidi"/>
      <w:color w:val="2F5496" w:themeColor="accent1" w:themeShade="BF"/>
      <w:sz w:val="21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546BB"/>
    <w:rPr>
      <w:rFonts w:asciiTheme="majorHAnsi" w:hAnsiTheme="majorHAnsi" w:eastAsiaTheme="majorEastAsia" w:cstheme="majorBidi"/>
      <w:color w:val="1F3763" w:themeColor="accent1" w:themeShade="7F"/>
      <w:sz w:val="21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546BB"/>
    <w:rPr>
      <w:rFonts w:asciiTheme="majorHAnsi" w:hAnsiTheme="majorHAnsi" w:eastAsiaTheme="majorEastAsia" w:cstheme="majorBidi"/>
      <w:i/>
      <w:iCs/>
      <w:color w:val="1F3763" w:themeColor="accent1" w:themeShade="7F"/>
      <w:sz w:val="21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546B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546B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unhideWhenUsed/>
    <w:qFormat/>
    <w:rsid w:val="00C92793"/>
    <w:pPr>
      <w:spacing w:after="200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qFormat/>
    <w:rsid w:val="00744C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44C29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qFormat/>
    <w:rsid w:val="00744C29"/>
    <w:rPr>
      <w:rFonts w:ascii="Times New Roman" w:hAnsi="Times New Roman" w:eastAsia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C2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44C2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C2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44C29"/>
    <w:rPr>
      <w:rFonts w:ascii="Segoe UI" w:hAnsi="Segoe UI" w:eastAsia="Times New Roman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4C29"/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744C29"/>
    <w:rPr>
      <w:rFonts w:ascii="Times New Roman" w:hAnsi="Times New Roman"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4C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44C2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D4DEB"/>
    <w:rPr>
      <w:rFonts w:ascii="Times New Roman" w:hAnsi="Times New Roman" w:eastAsia="Times New Roman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51525A"/>
    <w:pPr>
      <w:widowControl w:val="0"/>
      <w:autoSpaceDE w:val="0"/>
      <w:autoSpaceDN w:val="0"/>
      <w:jc w:val="left"/>
    </w:pPr>
    <w:rPr>
      <w:rFonts w:eastAsia="Arial" w:cs="Arial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1525A"/>
    <w:rPr>
      <w:rFonts w:ascii="Arial" w:hAnsi="Arial" w:eastAsia="Arial" w:cs="Arial"/>
      <w:sz w:val="20"/>
      <w:szCs w:val="20"/>
    </w:rPr>
  </w:style>
  <w:style w:type="character" w:styleId="fontstyle01" w:customStyle="1">
    <w:name w:val="fontstyle01"/>
    <w:basedOn w:val="Fuentedeprrafopredeter"/>
    <w:rsid w:val="00FF63AE"/>
    <w:rPr>
      <w:rFonts w:hint="default" w:ascii="Arial" w:hAnsi="Arial" w:cs="Arial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B369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B3699"/>
    <w:rPr>
      <w:rFonts w:ascii="Arial" w:hAnsi="Arial" w:eastAsia="Times New Roman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B369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EB3699"/>
    <w:rPr>
      <w:rFonts w:ascii="Arial" w:hAnsi="Arial" w:eastAsia="Times New Roman" w:cs="Times New Roman"/>
      <w:sz w:val="20"/>
    </w:rPr>
  </w:style>
  <w:style w:type="paragraph" w:styleId="Revisin">
    <w:name w:val="Revision"/>
    <w:hidden/>
    <w:uiPriority w:val="99"/>
    <w:semiHidden/>
    <w:rsid w:val="006266FF"/>
    <w:rPr>
      <w:rFonts w:ascii="Arial" w:hAnsi="Arial" w:eastAsia="Times New Roman" w:cs="Times New Roman"/>
      <w:sz w:val="20"/>
    </w:rPr>
  </w:style>
  <w:style w:type="character" w:styleId="Mencinsinresolver1" w:customStyle="1">
    <w:name w:val="Mención sin resolver1"/>
    <w:basedOn w:val="Fuentedeprrafopredeter"/>
    <w:uiPriority w:val="99"/>
    <w:unhideWhenUsed/>
    <w:rsid w:val="00F52BC3"/>
    <w:rPr>
      <w:color w:val="605E5C"/>
      <w:shd w:val="clear" w:color="auto" w:fill="E1DFDD"/>
    </w:rPr>
  </w:style>
  <w:style w:type="character" w:styleId="Mencionar1" w:customStyle="1">
    <w:name w:val="Mencionar1"/>
    <w:basedOn w:val="Fuentedeprrafopredeter"/>
    <w:uiPriority w:val="99"/>
    <w:unhideWhenUsed/>
    <w:rsid w:val="00F52BC3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86750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op" w:customStyle="1">
    <w:name w:val="eop"/>
    <w:basedOn w:val="Fuentedeprrafopredeter"/>
    <w:rsid w:val="0086750F"/>
  </w:style>
  <w:style w:type="character" w:styleId="normaltextrun" w:customStyle="1">
    <w:name w:val="normaltextrun"/>
    <w:basedOn w:val="Fuentedeprrafopredeter"/>
    <w:rsid w:val="0086750F"/>
  </w:style>
  <w:style w:type="character" w:styleId="apple-converted-space" w:customStyle="1">
    <w:name w:val="apple-converted-space"/>
    <w:basedOn w:val="Fuentedeprrafopredeter"/>
    <w:rsid w:val="0086750F"/>
  </w:style>
  <w:style w:type="table" w:styleId="Tablaconcuadrcula">
    <w:name w:val="Table Grid"/>
    <w:basedOn w:val="Tablanormal"/>
    <w:uiPriority w:val="39"/>
    <w:rsid w:val="003C0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0E83"/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270E83"/>
    <w:rPr>
      <w:rFonts w:ascii="Arial" w:hAnsi="Arial" w:eastAsia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0E83"/>
    <w:rPr>
      <w:vertAlign w:val="superscript"/>
    </w:rPr>
  </w:style>
  <w:style w:type="paragraph" w:styleId="pf0" w:customStyle="1">
    <w:name w:val="pf0"/>
    <w:basedOn w:val="Normal"/>
    <w:rsid w:val="0050685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GB"/>
    </w:rPr>
  </w:style>
  <w:style w:type="character" w:styleId="Mencionar2" w:customStyle="1">
    <w:name w:val="Mencionar2"/>
    <w:basedOn w:val="Fuentedeprrafopredeter"/>
    <w:uiPriority w:val="99"/>
    <w:unhideWhenUsed/>
    <w:rPr>
      <w:color w:val="2B579A"/>
      <w:shd w:val="clear" w:color="auto" w:fill="E6E6E6"/>
    </w:rPr>
  </w:style>
  <w:style w:type="character" w:styleId="scxp100830892" w:customStyle="1">
    <w:name w:val="scxp100830892"/>
    <w:basedOn w:val="Fuentedeprrafopredeter"/>
    <w:rsid w:val="000E36FD"/>
  </w:style>
  <w:style w:type="character" w:styleId="scxp55068914" w:customStyle="1">
    <w:name w:val="scxp55068914"/>
    <w:basedOn w:val="Fuentedeprrafopredeter"/>
    <w:rsid w:val="00E8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9b73adf848bf448a" /><Relationship Type="http://schemas.microsoft.com/office/2011/relationships/commentsExtended" Target="commentsExtended.xml" Id="Rfaa48248b2a64415" /><Relationship Type="http://schemas.microsoft.com/office/2016/09/relationships/commentsIds" Target="commentsIds.xml" Id="R11d13e9221e2433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og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623FAB269F4A458E842BC328B6791D" ma:contentTypeVersion="20" ma:contentTypeDescription="Crear nuevo documento." ma:contentTypeScope="" ma:versionID="171ec4270a7517cfab954fe506e7ba13">
  <xsd:schema xmlns:xsd="http://www.w3.org/2001/XMLSchema" xmlns:xs="http://www.w3.org/2001/XMLSchema" xmlns:p="http://schemas.microsoft.com/office/2006/metadata/properties" xmlns:ns1="http://schemas.microsoft.com/sharepoint/v3" xmlns:ns2="7af1a8e7-50c0-4a08-a12d-46053eef02ff" xmlns:ns3="440ad6e9-74fc-41c0-90ce-2f3dee244990" targetNamespace="http://schemas.microsoft.com/office/2006/metadata/properties" ma:root="true" ma:fieldsID="790b04730594abcddcb08cfc870d048d" ns1:_="" ns2:_="" ns3:_="">
    <xsd:import namespace="http://schemas.microsoft.com/sharepoint/v3"/>
    <xsd:import namespace="7af1a8e7-50c0-4a08-a12d-46053eef02ff"/>
    <xsd:import namespace="440ad6e9-74fc-41c0-90ce-2f3dee244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8e7-50c0-4a08-a12d-46053eef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d6e9-74fc-41c0-90ce-2f3dee24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338fc-98d7-4103-a9b0-c2e7b78af852}" ma:internalName="TaxCatchAll" ma:showField="CatchAllData" ma:web="440ad6e9-74fc-41c0-90ce-2f3dee244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1a8e7-50c0-4a08-a12d-46053eef02ff">
      <Terms xmlns="http://schemas.microsoft.com/office/infopath/2007/PartnerControls"/>
    </lcf76f155ced4ddcb4097134ff3c332f>
    <TaxCatchAll xmlns="440ad6e9-74fc-41c0-90ce-2f3dee24499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1F66F-B14D-4BAF-B04E-1B05290AD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894CF-8C4F-4FB3-9443-B45013C1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f1a8e7-50c0-4a08-a12d-46053eef02ff"/>
    <ds:schemaRef ds:uri="440ad6e9-74fc-41c0-90ce-2f3dee244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F80FF-7C65-46AA-ACB0-CAAAACDEBD9D}">
  <ds:schemaRefs>
    <ds:schemaRef ds:uri="http://schemas.microsoft.com/office/2006/metadata/properties"/>
    <ds:schemaRef ds:uri="http://schemas.microsoft.com/office/infopath/2007/PartnerControls"/>
    <ds:schemaRef ds:uri="7af1a8e7-50c0-4a08-a12d-46053eef02ff"/>
    <ds:schemaRef ds:uri="440ad6e9-74fc-41c0-90ce-2f3dee2449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FDFE7C-AEBD-43AE-AE99-DE7BC59F21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Camilo Arce Zamudio</dc:creator>
  <keywords/>
  <dc:description/>
  <lastModifiedBy>Yudy Liseth Rodríguez Hernández</lastModifiedBy>
  <revision>18</revision>
  <lastPrinted>2021-11-24T22:28:00.0000000Z</lastPrinted>
  <dcterms:created xsi:type="dcterms:W3CDTF">2025-05-26T12:23:00.0000000Z</dcterms:created>
  <dcterms:modified xsi:type="dcterms:W3CDTF">2025-06-12T22:14:15.4136769Z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0x010100D1623FAB269F4A458E842BC328B6791D</vt:lpwstr>
  </property>
  <property fmtid="{D5CDD505-2E9C-101B-9397-08002B2CF9AE}" pid="3" name="MediaServiceImageTags">
    <vt:lpwstr/>
  </property>
</Properties>
</file>